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534"/>
        <w:gridCol w:w="2858"/>
        <w:gridCol w:w="2858"/>
        <w:gridCol w:w="2858"/>
        <w:gridCol w:w="2858"/>
        <w:gridCol w:w="2858"/>
        <w:gridCol w:w="2858"/>
        <w:gridCol w:w="2665"/>
      </w:tblGrid>
      <w:tr w:rsidR="00E56005" w14:paraId="48F1395C" w14:textId="72FCB99A" w:rsidTr="004949D0">
        <w:trPr>
          <w:cantSplit/>
          <w:tblHeader/>
        </w:trPr>
        <w:tc>
          <w:tcPr>
            <w:tcW w:w="570" w:type="pct"/>
            <w:gridSpan w:val="2"/>
            <w:vAlign w:val="center"/>
          </w:tcPr>
          <w:p w14:paraId="5582FC7F" w14:textId="0495522B" w:rsidR="00246C17" w:rsidRPr="717006AA" w:rsidRDefault="00246C17" w:rsidP="00246C17">
            <w:pPr>
              <w:spacing w:after="0" w:line="240" w:lineRule="auto"/>
              <w:jc w:val="center"/>
              <w:rPr>
                <w:rFonts w:eastAsiaTheme="minorEastAsia"/>
                <w:color w:val="000000" w:themeColor="text1"/>
                <w:sz w:val="24"/>
                <w:szCs w:val="24"/>
                <w:u w:val="single"/>
                <w:lang w:val="en-GB"/>
              </w:rPr>
            </w:pPr>
            <w:r>
              <w:rPr>
                <w:b/>
                <w:bCs/>
                <w:color w:val="FFC000"/>
                <w:sz w:val="26"/>
                <w:szCs w:val="26"/>
              </w:rPr>
              <w:t>Geography</w:t>
            </w:r>
          </w:p>
        </w:tc>
        <w:tc>
          <w:tcPr>
            <w:tcW w:w="639" w:type="pct"/>
            <w:vAlign w:val="center"/>
          </w:tcPr>
          <w:p w14:paraId="01ECFB74" w14:textId="17A95087" w:rsidR="00246C17" w:rsidRPr="00246C17" w:rsidRDefault="00246C17" w:rsidP="00246C17">
            <w:pPr>
              <w:spacing w:after="0" w:line="240" w:lineRule="auto"/>
              <w:jc w:val="center"/>
              <w:rPr>
                <w:rFonts w:eastAsiaTheme="minorEastAsia"/>
                <w:color w:val="000000" w:themeColor="text1"/>
                <w:sz w:val="24"/>
                <w:szCs w:val="24"/>
              </w:rPr>
            </w:pPr>
            <w:r w:rsidRPr="717006AA">
              <w:rPr>
                <w:rFonts w:eastAsiaTheme="minorEastAsia"/>
                <w:color w:val="000000" w:themeColor="text1"/>
                <w:sz w:val="24"/>
                <w:szCs w:val="24"/>
                <w:u w:val="single"/>
                <w:lang w:val="en-GB"/>
              </w:rPr>
              <w:t>Term 1</w:t>
            </w:r>
          </w:p>
        </w:tc>
        <w:tc>
          <w:tcPr>
            <w:tcW w:w="639" w:type="pct"/>
            <w:vAlign w:val="center"/>
          </w:tcPr>
          <w:p w14:paraId="169B914A" w14:textId="5B2BAD9B" w:rsidR="00246C17" w:rsidRPr="00246C17" w:rsidRDefault="00246C17" w:rsidP="00246C17">
            <w:pPr>
              <w:spacing w:after="0" w:line="240" w:lineRule="auto"/>
              <w:jc w:val="center"/>
              <w:rPr>
                <w:rFonts w:eastAsiaTheme="minorEastAsia"/>
                <w:color w:val="000000" w:themeColor="text1"/>
                <w:sz w:val="24"/>
                <w:szCs w:val="24"/>
              </w:rPr>
            </w:pPr>
            <w:r w:rsidRPr="717006AA">
              <w:rPr>
                <w:rFonts w:eastAsiaTheme="minorEastAsia"/>
                <w:color w:val="000000" w:themeColor="text1"/>
                <w:sz w:val="24"/>
                <w:szCs w:val="24"/>
                <w:u w:val="single"/>
                <w:lang w:val="en-GB"/>
              </w:rPr>
              <w:t>Term 2</w:t>
            </w:r>
          </w:p>
        </w:tc>
        <w:tc>
          <w:tcPr>
            <w:tcW w:w="639" w:type="pct"/>
            <w:vAlign w:val="center"/>
          </w:tcPr>
          <w:p w14:paraId="24AF2492" w14:textId="182CF5D8" w:rsidR="00246C17" w:rsidRPr="00246C17" w:rsidRDefault="00246C17" w:rsidP="00246C17">
            <w:pPr>
              <w:spacing w:after="0" w:line="240" w:lineRule="auto"/>
              <w:jc w:val="center"/>
              <w:rPr>
                <w:rFonts w:eastAsiaTheme="minorEastAsia"/>
                <w:color w:val="000000" w:themeColor="text1"/>
                <w:sz w:val="24"/>
                <w:szCs w:val="24"/>
              </w:rPr>
            </w:pPr>
            <w:r w:rsidRPr="717006AA">
              <w:rPr>
                <w:rFonts w:eastAsiaTheme="minorEastAsia"/>
                <w:color w:val="000000" w:themeColor="text1"/>
                <w:sz w:val="24"/>
                <w:szCs w:val="24"/>
                <w:u w:val="single"/>
                <w:lang w:val="en-GB"/>
              </w:rPr>
              <w:t>Term 3</w:t>
            </w:r>
          </w:p>
        </w:tc>
        <w:tc>
          <w:tcPr>
            <w:tcW w:w="639" w:type="pct"/>
            <w:vAlign w:val="center"/>
          </w:tcPr>
          <w:p w14:paraId="74E9CD8B" w14:textId="5B495D5E" w:rsidR="00246C17" w:rsidRPr="00246C17" w:rsidRDefault="00246C17" w:rsidP="00246C17">
            <w:pPr>
              <w:spacing w:after="0" w:line="240" w:lineRule="auto"/>
              <w:jc w:val="center"/>
              <w:rPr>
                <w:rFonts w:eastAsiaTheme="minorEastAsia"/>
                <w:color w:val="000000" w:themeColor="text1"/>
                <w:sz w:val="24"/>
                <w:szCs w:val="24"/>
              </w:rPr>
            </w:pPr>
            <w:r w:rsidRPr="717006AA">
              <w:rPr>
                <w:rFonts w:eastAsiaTheme="minorEastAsia"/>
                <w:color w:val="000000" w:themeColor="text1"/>
                <w:sz w:val="24"/>
                <w:szCs w:val="24"/>
                <w:u w:val="single"/>
                <w:lang w:val="en-GB"/>
              </w:rPr>
              <w:t xml:space="preserve">Term </w:t>
            </w:r>
            <w:r>
              <w:rPr>
                <w:rFonts w:eastAsiaTheme="minorEastAsia"/>
                <w:color w:val="000000" w:themeColor="text1"/>
                <w:sz w:val="24"/>
                <w:szCs w:val="24"/>
                <w:u w:val="single"/>
                <w:lang w:val="en-GB"/>
              </w:rPr>
              <w:t>4</w:t>
            </w:r>
          </w:p>
        </w:tc>
        <w:tc>
          <w:tcPr>
            <w:tcW w:w="639" w:type="pct"/>
            <w:vAlign w:val="center"/>
          </w:tcPr>
          <w:p w14:paraId="27AA4F37" w14:textId="6E158B1A" w:rsidR="00246C17" w:rsidRPr="00246C17" w:rsidRDefault="00246C17" w:rsidP="00246C17">
            <w:pPr>
              <w:spacing w:after="0" w:line="240" w:lineRule="auto"/>
              <w:jc w:val="center"/>
              <w:rPr>
                <w:rFonts w:eastAsiaTheme="minorEastAsia"/>
                <w:color w:val="000000" w:themeColor="text1"/>
                <w:sz w:val="24"/>
                <w:szCs w:val="24"/>
              </w:rPr>
            </w:pPr>
            <w:r w:rsidRPr="717006AA">
              <w:rPr>
                <w:rFonts w:eastAsiaTheme="minorEastAsia"/>
                <w:color w:val="000000" w:themeColor="text1"/>
                <w:sz w:val="24"/>
                <w:szCs w:val="24"/>
                <w:u w:val="single"/>
                <w:lang w:val="en-GB"/>
              </w:rPr>
              <w:t>Term 5</w:t>
            </w:r>
          </w:p>
        </w:tc>
        <w:tc>
          <w:tcPr>
            <w:tcW w:w="639" w:type="pct"/>
            <w:vAlign w:val="center"/>
          </w:tcPr>
          <w:p w14:paraId="5D9CEA52" w14:textId="550DC742" w:rsidR="00246C17" w:rsidRPr="00246C17" w:rsidRDefault="00246C17" w:rsidP="00246C17">
            <w:pPr>
              <w:spacing w:after="0" w:line="240" w:lineRule="auto"/>
              <w:jc w:val="center"/>
              <w:rPr>
                <w:rFonts w:eastAsiaTheme="minorEastAsia"/>
                <w:color w:val="000000" w:themeColor="text1"/>
                <w:sz w:val="24"/>
                <w:szCs w:val="24"/>
              </w:rPr>
            </w:pPr>
            <w:r w:rsidRPr="717006AA">
              <w:rPr>
                <w:rFonts w:eastAsiaTheme="minorEastAsia"/>
                <w:color w:val="000000" w:themeColor="text1"/>
                <w:sz w:val="24"/>
                <w:szCs w:val="24"/>
                <w:u w:val="single"/>
                <w:lang w:val="en-GB"/>
              </w:rPr>
              <w:t>Term 6</w:t>
            </w:r>
          </w:p>
        </w:tc>
        <w:tc>
          <w:tcPr>
            <w:tcW w:w="596" w:type="pct"/>
            <w:vAlign w:val="center"/>
          </w:tcPr>
          <w:p w14:paraId="64694733" w14:textId="33AC0A3D" w:rsidR="00246C17" w:rsidRPr="717006AA" w:rsidRDefault="00246C17" w:rsidP="00246C17">
            <w:pPr>
              <w:spacing w:after="0" w:line="240" w:lineRule="auto"/>
              <w:jc w:val="center"/>
              <w:rPr>
                <w:rFonts w:eastAsiaTheme="minorEastAsia"/>
                <w:color w:val="000000" w:themeColor="text1"/>
                <w:sz w:val="24"/>
                <w:szCs w:val="24"/>
                <w:u w:val="single"/>
                <w:lang w:val="en-GB"/>
              </w:rPr>
            </w:pPr>
            <w:r>
              <w:rPr>
                <w:rFonts w:eastAsiaTheme="minorEastAsia"/>
                <w:color w:val="000000" w:themeColor="text1"/>
                <w:sz w:val="24"/>
                <w:szCs w:val="24"/>
                <w:u w:val="single"/>
                <w:lang w:val="en-GB"/>
              </w:rPr>
              <w:t>NC Aims</w:t>
            </w:r>
          </w:p>
        </w:tc>
      </w:tr>
      <w:tr w:rsidR="004949D0" w14:paraId="5FE1A8A1" w14:textId="18A317AE" w:rsidTr="002D7B76">
        <w:tc>
          <w:tcPr>
            <w:tcW w:w="227" w:type="pct"/>
            <w:vAlign w:val="center"/>
          </w:tcPr>
          <w:p w14:paraId="22B3DDB6" w14:textId="2E27397D" w:rsidR="004949D0" w:rsidRPr="00132D0B" w:rsidRDefault="004949D0" w:rsidP="004949D0">
            <w:pPr>
              <w:spacing w:line="240" w:lineRule="auto"/>
              <w:jc w:val="center"/>
              <w:rPr>
                <w:rFonts w:eastAsia="Cambria" w:cstheme="minorHAnsi"/>
                <w:color w:val="000000" w:themeColor="text1"/>
                <w:sz w:val="20"/>
                <w:szCs w:val="20"/>
              </w:rPr>
            </w:pPr>
          </w:p>
          <w:p w14:paraId="5F331EB7" w14:textId="5A9930F1" w:rsidR="004949D0" w:rsidRPr="00132D0B" w:rsidRDefault="004949D0" w:rsidP="004949D0">
            <w:pPr>
              <w:spacing w:line="240" w:lineRule="auto"/>
              <w:jc w:val="center"/>
              <w:rPr>
                <w:rFonts w:eastAsia="Cambria" w:cstheme="minorHAnsi"/>
                <w:color w:val="000000" w:themeColor="text1"/>
                <w:sz w:val="20"/>
                <w:szCs w:val="20"/>
              </w:rPr>
            </w:pPr>
            <w:r w:rsidRPr="00132D0B">
              <w:rPr>
                <w:rFonts w:eastAsia="Cambria" w:cstheme="minorHAnsi"/>
                <w:color w:val="000000" w:themeColor="text1"/>
                <w:sz w:val="20"/>
                <w:szCs w:val="20"/>
              </w:rPr>
              <w:t>EYFS</w:t>
            </w:r>
          </w:p>
        </w:tc>
        <w:tc>
          <w:tcPr>
            <w:tcW w:w="343" w:type="pct"/>
            <w:vMerge w:val="restart"/>
            <w:vAlign w:val="center"/>
          </w:tcPr>
          <w:p w14:paraId="6685BF78" w14:textId="77777777" w:rsidR="004949D0" w:rsidRDefault="004949D0" w:rsidP="004949D0">
            <w:pPr>
              <w:jc w:val="center"/>
              <w:rPr>
                <w:rFonts w:cstheme="minorHAnsi"/>
              </w:rPr>
            </w:pPr>
            <w:r w:rsidRPr="004957A9">
              <w:rPr>
                <w:rFonts w:cstheme="minorHAnsi"/>
              </w:rPr>
              <w:t>Locational Knowledge</w:t>
            </w:r>
          </w:p>
          <w:p w14:paraId="0E1CC443" w14:textId="77777777" w:rsidR="004949D0" w:rsidRPr="004957A9" w:rsidRDefault="004949D0" w:rsidP="004949D0">
            <w:pPr>
              <w:jc w:val="center"/>
              <w:rPr>
                <w:rFonts w:cstheme="minorHAnsi"/>
              </w:rPr>
            </w:pPr>
          </w:p>
          <w:p w14:paraId="2CD7D5F9" w14:textId="77777777" w:rsidR="004949D0" w:rsidRDefault="004949D0" w:rsidP="004949D0">
            <w:pPr>
              <w:jc w:val="center"/>
              <w:rPr>
                <w:rFonts w:cstheme="minorHAnsi"/>
              </w:rPr>
            </w:pPr>
            <w:r w:rsidRPr="004957A9">
              <w:rPr>
                <w:rFonts w:cstheme="minorHAnsi"/>
              </w:rPr>
              <w:t>Place Knowledge</w:t>
            </w:r>
          </w:p>
          <w:p w14:paraId="6005EDC0" w14:textId="77777777" w:rsidR="004949D0" w:rsidRPr="004957A9" w:rsidRDefault="004949D0" w:rsidP="004949D0">
            <w:pPr>
              <w:jc w:val="center"/>
              <w:rPr>
                <w:rFonts w:cstheme="minorHAnsi"/>
              </w:rPr>
            </w:pPr>
          </w:p>
          <w:p w14:paraId="025A3F37" w14:textId="77777777" w:rsidR="004949D0" w:rsidRDefault="004949D0" w:rsidP="004949D0">
            <w:pPr>
              <w:jc w:val="center"/>
              <w:rPr>
                <w:rFonts w:cstheme="minorHAnsi"/>
              </w:rPr>
            </w:pPr>
            <w:r w:rsidRPr="004957A9">
              <w:rPr>
                <w:rFonts w:cstheme="minorHAnsi"/>
              </w:rPr>
              <w:t>Human and Physical Geography</w:t>
            </w:r>
          </w:p>
          <w:p w14:paraId="42142C9B" w14:textId="77777777" w:rsidR="004949D0" w:rsidRPr="004957A9" w:rsidRDefault="004949D0" w:rsidP="004949D0">
            <w:pPr>
              <w:jc w:val="center"/>
              <w:rPr>
                <w:rFonts w:cstheme="minorHAnsi"/>
              </w:rPr>
            </w:pPr>
          </w:p>
          <w:p w14:paraId="000ECDF7" w14:textId="57F95411" w:rsidR="004949D0" w:rsidRPr="00C169D0" w:rsidRDefault="004949D0" w:rsidP="004949D0">
            <w:pPr>
              <w:jc w:val="center"/>
              <w:rPr>
                <w:rFonts w:cstheme="minorHAnsi"/>
                <w:sz w:val="18"/>
                <w:szCs w:val="18"/>
              </w:rPr>
            </w:pPr>
            <w:r w:rsidRPr="004957A9">
              <w:rPr>
                <w:rFonts w:cstheme="minorHAnsi"/>
              </w:rPr>
              <w:t>Geographical Skills and Fieldwork</w:t>
            </w:r>
          </w:p>
        </w:tc>
        <w:tc>
          <w:tcPr>
            <w:tcW w:w="639" w:type="pct"/>
            <w:vAlign w:val="center"/>
          </w:tcPr>
          <w:p w14:paraId="0D0B0E33" w14:textId="77777777" w:rsidR="004949D0" w:rsidRPr="00EC2016" w:rsidRDefault="004949D0" w:rsidP="004949D0">
            <w:pPr>
              <w:spacing w:line="240" w:lineRule="auto"/>
              <w:jc w:val="center"/>
              <w:rPr>
                <w:rFonts w:cstheme="minorHAnsi"/>
                <w:sz w:val="14"/>
                <w:szCs w:val="14"/>
              </w:rPr>
            </w:pPr>
            <w:r w:rsidRPr="00EC2016">
              <w:rPr>
                <w:rFonts w:cstheme="minorHAnsi"/>
                <w:sz w:val="14"/>
                <w:szCs w:val="14"/>
              </w:rPr>
              <w:t>Tell Me a Story</w:t>
            </w:r>
          </w:p>
          <w:p w14:paraId="62560762" w14:textId="7C2C6F5A" w:rsidR="004949D0" w:rsidRPr="00E56005" w:rsidRDefault="004949D0" w:rsidP="004949D0">
            <w:pPr>
              <w:jc w:val="center"/>
              <w:rPr>
                <w:b/>
                <w:bCs/>
                <w:sz w:val="18"/>
                <w:szCs w:val="18"/>
                <w:u w:val="single"/>
              </w:rPr>
            </w:pPr>
            <w:r w:rsidRPr="00EC2016">
              <w:rPr>
                <w:rFonts w:cstheme="minorHAnsi"/>
                <w:sz w:val="14"/>
                <w:szCs w:val="14"/>
              </w:rPr>
              <w:t>Retelling stories characters and events</w:t>
            </w:r>
          </w:p>
        </w:tc>
        <w:tc>
          <w:tcPr>
            <w:tcW w:w="639" w:type="pct"/>
            <w:vAlign w:val="center"/>
          </w:tcPr>
          <w:p w14:paraId="7E12370C" w14:textId="77777777" w:rsidR="004949D0" w:rsidRPr="00EC2016" w:rsidRDefault="004949D0" w:rsidP="004949D0">
            <w:pPr>
              <w:pStyle w:val="paragraph"/>
              <w:spacing w:before="0" w:beforeAutospacing="0" w:after="0" w:afterAutospacing="0"/>
              <w:jc w:val="center"/>
              <w:textAlignment w:val="baseline"/>
              <w:rPr>
                <w:rFonts w:asciiTheme="minorHAnsi" w:hAnsiTheme="minorHAnsi" w:cstheme="minorHAnsi"/>
                <w:sz w:val="14"/>
                <w:szCs w:val="14"/>
              </w:rPr>
            </w:pPr>
            <w:r w:rsidRPr="00EC2016">
              <w:rPr>
                <w:rFonts w:asciiTheme="minorHAnsi" w:hAnsiTheme="minorHAnsi" w:cstheme="minorHAnsi"/>
                <w:sz w:val="14"/>
                <w:szCs w:val="14"/>
              </w:rPr>
              <w:t>Let’s Celebrate</w:t>
            </w:r>
          </w:p>
          <w:p w14:paraId="1BD6C863" w14:textId="77777777" w:rsidR="004949D0" w:rsidRPr="00EC2016" w:rsidRDefault="004949D0" w:rsidP="004949D0">
            <w:pPr>
              <w:pStyle w:val="paragraph"/>
              <w:spacing w:before="0" w:beforeAutospacing="0" w:after="0" w:afterAutospacing="0"/>
              <w:jc w:val="center"/>
              <w:textAlignment w:val="baseline"/>
              <w:rPr>
                <w:rFonts w:asciiTheme="minorHAnsi" w:hAnsiTheme="minorHAnsi" w:cstheme="minorHAnsi"/>
                <w:sz w:val="14"/>
                <w:szCs w:val="14"/>
              </w:rPr>
            </w:pPr>
            <w:r w:rsidRPr="00EC2016">
              <w:rPr>
                <w:rFonts w:asciiTheme="minorHAnsi" w:hAnsiTheme="minorHAnsi" w:cstheme="minorHAnsi"/>
                <w:sz w:val="14"/>
                <w:szCs w:val="14"/>
              </w:rPr>
              <w:t>Bonfire Night</w:t>
            </w:r>
          </w:p>
          <w:p w14:paraId="6008E3FD" w14:textId="19D24FB7" w:rsidR="004949D0" w:rsidRPr="00E56005" w:rsidRDefault="004949D0" w:rsidP="004949D0">
            <w:pPr>
              <w:spacing w:line="240" w:lineRule="auto"/>
              <w:jc w:val="center"/>
              <w:rPr>
                <w:b/>
                <w:bCs/>
                <w:sz w:val="18"/>
                <w:szCs w:val="18"/>
                <w:u w:val="single"/>
              </w:rPr>
            </w:pPr>
            <w:r w:rsidRPr="00EC2016">
              <w:rPr>
                <w:rStyle w:val="normaltextrun"/>
                <w:rFonts w:cstheme="minorHAnsi"/>
                <w:color w:val="000000"/>
                <w:sz w:val="14"/>
                <w:szCs w:val="14"/>
              </w:rPr>
              <w:t>Gunpowder Plot</w:t>
            </w:r>
          </w:p>
        </w:tc>
        <w:tc>
          <w:tcPr>
            <w:tcW w:w="639" w:type="pct"/>
            <w:vAlign w:val="center"/>
          </w:tcPr>
          <w:p w14:paraId="3448D97A" w14:textId="77777777" w:rsidR="004949D0" w:rsidRPr="00EC2016" w:rsidRDefault="004949D0" w:rsidP="004949D0">
            <w:pPr>
              <w:pStyle w:val="TableParagraph"/>
              <w:rPr>
                <w:rFonts w:asciiTheme="minorHAnsi" w:hAnsiTheme="minorHAnsi" w:cstheme="minorHAnsi"/>
                <w:i/>
                <w:iCs/>
                <w:sz w:val="14"/>
                <w:szCs w:val="14"/>
              </w:rPr>
            </w:pPr>
            <w:r w:rsidRPr="00EC2016">
              <w:rPr>
                <w:rFonts w:asciiTheme="minorHAnsi" w:hAnsiTheme="minorHAnsi" w:cstheme="minorHAnsi"/>
                <w:i/>
                <w:iCs/>
                <w:sz w:val="14"/>
                <w:szCs w:val="14"/>
              </w:rPr>
              <w:t>Chinese New Year</w:t>
            </w:r>
          </w:p>
          <w:p w14:paraId="69CBE76C" w14:textId="77777777" w:rsidR="004949D0" w:rsidRPr="00EC2016" w:rsidRDefault="004949D0" w:rsidP="004949D0">
            <w:pPr>
              <w:pStyle w:val="TableParagraph"/>
              <w:rPr>
                <w:rFonts w:asciiTheme="minorHAnsi" w:hAnsiTheme="minorHAnsi" w:cstheme="minorHAnsi"/>
                <w:i/>
                <w:iCs/>
                <w:sz w:val="14"/>
                <w:szCs w:val="14"/>
              </w:rPr>
            </w:pPr>
          </w:p>
          <w:p w14:paraId="4E7A0CB9" w14:textId="77777777" w:rsidR="004949D0" w:rsidRPr="00EC2016" w:rsidRDefault="004949D0" w:rsidP="004949D0">
            <w:pPr>
              <w:pStyle w:val="TableParagraph"/>
              <w:rPr>
                <w:rFonts w:asciiTheme="minorHAnsi" w:hAnsiTheme="minorHAnsi" w:cstheme="minorHAnsi"/>
                <w:i/>
                <w:iCs/>
                <w:sz w:val="14"/>
                <w:szCs w:val="14"/>
              </w:rPr>
            </w:pPr>
            <w:r w:rsidRPr="00EC2016">
              <w:rPr>
                <w:rFonts w:asciiTheme="minorHAnsi" w:hAnsiTheme="minorHAnsi" w:cstheme="minorHAnsi"/>
                <w:i/>
                <w:iCs/>
                <w:sz w:val="14"/>
                <w:szCs w:val="14"/>
              </w:rPr>
              <w:t>Differences between countries and other cultures</w:t>
            </w:r>
          </w:p>
          <w:p w14:paraId="3B470407" w14:textId="77777777" w:rsidR="004949D0" w:rsidRPr="00EC2016" w:rsidRDefault="004949D0" w:rsidP="004949D0">
            <w:pPr>
              <w:pStyle w:val="TableParagraph"/>
              <w:rPr>
                <w:rFonts w:asciiTheme="minorHAnsi" w:hAnsiTheme="minorHAnsi" w:cstheme="minorHAnsi"/>
                <w:i/>
                <w:iCs/>
                <w:sz w:val="14"/>
                <w:szCs w:val="14"/>
              </w:rPr>
            </w:pPr>
          </w:p>
          <w:p w14:paraId="51660259" w14:textId="2E724CD2" w:rsidR="004949D0" w:rsidRPr="00E56005" w:rsidRDefault="004949D0" w:rsidP="004949D0">
            <w:pPr>
              <w:jc w:val="center"/>
              <w:rPr>
                <w:rFonts w:eastAsiaTheme="minorEastAsia"/>
                <w:color w:val="000000" w:themeColor="text1"/>
                <w:sz w:val="18"/>
                <w:szCs w:val="18"/>
                <w:u w:val="single"/>
                <w:lang w:val="en-GB"/>
              </w:rPr>
            </w:pPr>
            <w:r w:rsidRPr="00EC2016">
              <w:rPr>
                <w:rFonts w:cstheme="minorHAnsi"/>
                <w:i/>
                <w:iCs/>
                <w:sz w:val="14"/>
                <w:szCs w:val="14"/>
              </w:rPr>
              <w:t>Respecting other cultures different to our own</w:t>
            </w:r>
          </w:p>
        </w:tc>
        <w:tc>
          <w:tcPr>
            <w:tcW w:w="639" w:type="pct"/>
            <w:vAlign w:val="center"/>
          </w:tcPr>
          <w:p w14:paraId="71F9EAAE" w14:textId="77777777" w:rsidR="004949D0" w:rsidRPr="00EC2016" w:rsidRDefault="004949D0" w:rsidP="004949D0">
            <w:pPr>
              <w:spacing w:line="240" w:lineRule="auto"/>
              <w:jc w:val="center"/>
              <w:rPr>
                <w:rFonts w:cstheme="minorHAnsi"/>
                <w:sz w:val="14"/>
                <w:szCs w:val="14"/>
              </w:rPr>
            </w:pPr>
            <w:r w:rsidRPr="00EC2016">
              <w:rPr>
                <w:rFonts w:cstheme="minorHAnsi"/>
                <w:sz w:val="14"/>
                <w:szCs w:val="14"/>
              </w:rPr>
              <w:t xml:space="preserve">A Long, Long Time Ago </w:t>
            </w:r>
          </w:p>
          <w:p w14:paraId="1BACFF9D" w14:textId="77777777" w:rsidR="004949D0" w:rsidRPr="00EC2016" w:rsidRDefault="004949D0" w:rsidP="004949D0">
            <w:pPr>
              <w:spacing w:line="240" w:lineRule="auto"/>
              <w:jc w:val="center"/>
              <w:rPr>
                <w:rFonts w:cstheme="minorHAnsi"/>
                <w:sz w:val="14"/>
                <w:szCs w:val="14"/>
              </w:rPr>
            </w:pPr>
            <w:r w:rsidRPr="00EC2016">
              <w:rPr>
                <w:rFonts w:cstheme="minorHAnsi"/>
                <w:sz w:val="14"/>
                <w:szCs w:val="14"/>
              </w:rPr>
              <w:t xml:space="preserve">Dinosaurs Mary Anning </w:t>
            </w:r>
          </w:p>
          <w:p w14:paraId="1EF6CDD3" w14:textId="56D6DAD0" w:rsidR="004949D0" w:rsidRPr="00E56005" w:rsidRDefault="004949D0" w:rsidP="004949D0">
            <w:pPr>
              <w:pStyle w:val="Heading2"/>
              <w:jc w:val="center"/>
              <w:rPr>
                <w:color w:val="auto"/>
                <w:sz w:val="18"/>
                <w:szCs w:val="18"/>
                <w:lang w:val="en-GB"/>
              </w:rPr>
            </w:pPr>
            <w:r w:rsidRPr="00EC2016">
              <w:rPr>
                <w:rFonts w:cstheme="minorHAnsi"/>
                <w:sz w:val="14"/>
                <w:szCs w:val="14"/>
              </w:rPr>
              <w:t>How do we know about the past? Comparing their childhood with the past.</w:t>
            </w:r>
          </w:p>
        </w:tc>
        <w:tc>
          <w:tcPr>
            <w:tcW w:w="639" w:type="pct"/>
            <w:vAlign w:val="center"/>
          </w:tcPr>
          <w:p w14:paraId="0B9540EC" w14:textId="77777777" w:rsidR="004949D0" w:rsidRPr="00EC2016" w:rsidRDefault="004949D0" w:rsidP="004949D0">
            <w:pPr>
              <w:jc w:val="center"/>
              <w:rPr>
                <w:rFonts w:cstheme="minorHAnsi"/>
                <w:sz w:val="14"/>
                <w:szCs w:val="14"/>
              </w:rPr>
            </w:pPr>
            <w:r w:rsidRPr="00EC2016">
              <w:rPr>
                <w:rFonts w:cstheme="minorHAnsi"/>
                <w:sz w:val="14"/>
                <w:szCs w:val="14"/>
              </w:rPr>
              <w:t xml:space="preserve">Changes over time – </w:t>
            </w:r>
          </w:p>
          <w:p w14:paraId="5FE5B6C4" w14:textId="77E84BAA" w:rsidR="004949D0" w:rsidRPr="00E56005" w:rsidRDefault="004949D0" w:rsidP="004949D0">
            <w:pPr>
              <w:jc w:val="center"/>
              <w:rPr>
                <w:rFonts w:eastAsiaTheme="minorEastAsia"/>
                <w:color w:val="000000" w:themeColor="text1"/>
                <w:sz w:val="18"/>
                <w:szCs w:val="18"/>
                <w:u w:val="single"/>
                <w:lang w:val="en-GB"/>
              </w:rPr>
            </w:pPr>
            <w:r w:rsidRPr="00EC2016">
              <w:rPr>
                <w:rFonts w:cstheme="minorHAnsi"/>
                <w:sz w:val="14"/>
                <w:szCs w:val="14"/>
              </w:rPr>
              <w:t>Watching a caterpillar grow into a butterfly comparing the differences of a chick growing</w:t>
            </w:r>
          </w:p>
        </w:tc>
        <w:tc>
          <w:tcPr>
            <w:tcW w:w="639" w:type="pct"/>
            <w:vAlign w:val="center"/>
          </w:tcPr>
          <w:p w14:paraId="254BEB48" w14:textId="25AB9FDC" w:rsidR="004949D0" w:rsidRPr="00E56005" w:rsidRDefault="004949D0" w:rsidP="004949D0">
            <w:pPr>
              <w:jc w:val="center"/>
              <w:rPr>
                <w:sz w:val="18"/>
                <w:szCs w:val="18"/>
              </w:rPr>
            </w:pPr>
            <w:r w:rsidRPr="00EC2016">
              <w:rPr>
                <w:rFonts w:cstheme="minorHAnsi"/>
                <w:sz w:val="14"/>
                <w:szCs w:val="14"/>
              </w:rPr>
              <w:t>Different sand sculptures and castles, with damp sand in a tuff spot tray encourage the children to make their own</w:t>
            </w:r>
          </w:p>
        </w:tc>
        <w:tc>
          <w:tcPr>
            <w:tcW w:w="596" w:type="pct"/>
            <w:vAlign w:val="center"/>
          </w:tcPr>
          <w:p w14:paraId="66817C1C" w14:textId="52F07948" w:rsidR="004949D0" w:rsidRPr="00246C17" w:rsidRDefault="004949D0" w:rsidP="002D7B76">
            <w:pPr>
              <w:pStyle w:val="Heading2"/>
              <w:jc w:val="center"/>
              <w:rPr>
                <w:color w:val="auto"/>
                <w:sz w:val="14"/>
                <w:szCs w:val="14"/>
              </w:rPr>
            </w:pPr>
            <w:r w:rsidRPr="00246C17">
              <w:rPr>
                <w:color w:val="auto"/>
                <w:sz w:val="14"/>
                <w:szCs w:val="14"/>
              </w:rPr>
              <w:t>People, Culture and Communities</w:t>
            </w:r>
          </w:p>
          <w:p w14:paraId="10832055" w14:textId="6E69A98D" w:rsidR="004949D0" w:rsidRPr="00246C17" w:rsidRDefault="004949D0" w:rsidP="002D7B76">
            <w:pPr>
              <w:pStyle w:val="Heading2"/>
              <w:jc w:val="center"/>
              <w:rPr>
                <w:color w:val="auto"/>
                <w:sz w:val="14"/>
                <w:szCs w:val="14"/>
              </w:rPr>
            </w:pPr>
            <w:r w:rsidRPr="00246C17">
              <w:rPr>
                <w:color w:val="auto"/>
                <w:sz w:val="14"/>
                <w:szCs w:val="14"/>
              </w:rPr>
              <w:t>Describe their immediate environment using knowledge from observation, discussion, stories, non-fiction texts and maps.</w:t>
            </w:r>
          </w:p>
          <w:p w14:paraId="117C0E69" w14:textId="669A83BA" w:rsidR="004949D0" w:rsidRPr="00246C17" w:rsidRDefault="004949D0" w:rsidP="002D7B76">
            <w:pPr>
              <w:pStyle w:val="Heading2"/>
              <w:jc w:val="center"/>
              <w:rPr>
                <w:color w:val="auto"/>
                <w:sz w:val="14"/>
                <w:szCs w:val="14"/>
              </w:rPr>
            </w:pPr>
            <w:r w:rsidRPr="00246C17">
              <w:rPr>
                <w:color w:val="auto"/>
                <w:sz w:val="14"/>
                <w:szCs w:val="14"/>
              </w:rPr>
              <w:t>Know some similarities and differences between different communities in this country, drawing on their experiences and what has been read in class.</w:t>
            </w:r>
          </w:p>
          <w:p w14:paraId="5F418817" w14:textId="77777777" w:rsidR="004949D0" w:rsidRPr="00246C17" w:rsidRDefault="004949D0" w:rsidP="002D7B76">
            <w:pPr>
              <w:pStyle w:val="Heading2"/>
              <w:jc w:val="center"/>
              <w:rPr>
                <w:color w:val="auto"/>
                <w:sz w:val="14"/>
                <w:szCs w:val="14"/>
              </w:rPr>
            </w:pPr>
            <w:r w:rsidRPr="00246C17">
              <w:rPr>
                <w:color w:val="auto"/>
                <w:sz w:val="14"/>
                <w:szCs w:val="14"/>
              </w:rPr>
              <w:t>Explain some similarities and differences between life in this country and life in other countries, drawing on knowledge from stories, non-fiction texts and (when appropriate) maps.</w:t>
            </w:r>
          </w:p>
          <w:p w14:paraId="700ED22A" w14:textId="77777777" w:rsidR="004949D0" w:rsidRPr="00246C17" w:rsidRDefault="004949D0" w:rsidP="002D7B76">
            <w:pPr>
              <w:pStyle w:val="Heading2"/>
              <w:jc w:val="center"/>
              <w:rPr>
                <w:color w:val="auto"/>
                <w:sz w:val="14"/>
                <w:szCs w:val="14"/>
              </w:rPr>
            </w:pPr>
            <w:r w:rsidRPr="00246C17">
              <w:rPr>
                <w:color w:val="auto"/>
                <w:sz w:val="14"/>
                <w:szCs w:val="14"/>
              </w:rPr>
              <w:t>The Natural World</w:t>
            </w:r>
          </w:p>
          <w:p w14:paraId="43D02B81" w14:textId="03A1801C" w:rsidR="004949D0" w:rsidRPr="00246C17" w:rsidRDefault="004949D0" w:rsidP="002D7B76">
            <w:pPr>
              <w:spacing w:after="0"/>
              <w:jc w:val="center"/>
              <w:rPr>
                <w:b/>
                <w:bCs/>
                <w:sz w:val="16"/>
                <w:szCs w:val="16"/>
                <w:u w:val="single"/>
              </w:rPr>
            </w:pPr>
            <w:r w:rsidRPr="00246C17">
              <w:rPr>
                <w:sz w:val="14"/>
                <w:szCs w:val="14"/>
              </w:rPr>
              <w:t>Know some similarities and differences between the natural world around them and contrasting environments, drawing on their experiences and what has been read in class.</w:t>
            </w:r>
          </w:p>
        </w:tc>
      </w:tr>
      <w:tr w:rsidR="00E56005" w14:paraId="049BA33E" w14:textId="77AC6E99" w:rsidTr="004949D0">
        <w:trPr>
          <w:cantSplit/>
        </w:trPr>
        <w:tc>
          <w:tcPr>
            <w:tcW w:w="227" w:type="pct"/>
            <w:vAlign w:val="center"/>
          </w:tcPr>
          <w:p w14:paraId="225BF0B0" w14:textId="73152BCF" w:rsidR="00E56005" w:rsidRPr="00132D0B" w:rsidRDefault="00E56005" w:rsidP="00132D0B">
            <w:pPr>
              <w:spacing w:line="240" w:lineRule="auto"/>
              <w:jc w:val="center"/>
              <w:rPr>
                <w:rFonts w:eastAsiaTheme="minorEastAsia" w:cstheme="minorHAnsi"/>
                <w:color w:val="000000" w:themeColor="text1"/>
                <w:sz w:val="20"/>
                <w:szCs w:val="20"/>
              </w:rPr>
            </w:pPr>
          </w:p>
          <w:p w14:paraId="275D6BCE" w14:textId="21D6AEDC" w:rsidR="00E56005" w:rsidRPr="00132D0B" w:rsidRDefault="00E56005" w:rsidP="00132D0B">
            <w:pPr>
              <w:spacing w:line="240" w:lineRule="auto"/>
              <w:jc w:val="center"/>
              <w:rPr>
                <w:rFonts w:eastAsiaTheme="minorEastAsia" w:cstheme="minorHAnsi"/>
                <w:color w:val="000000" w:themeColor="text1"/>
                <w:sz w:val="20"/>
                <w:szCs w:val="20"/>
              </w:rPr>
            </w:pPr>
            <w:r w:rsidRPr="00132D0B">
              <w:rPr>
                <w:rFonts w:eastAsiaTheme="minorEastAsia" w:cstheme="minorHAnsi"/>
                <w:color w:val="000000" w:themeColor="text1"/>
                <w:sz w:val="20"/>
                <w:szCs w:val="20"/>
              </w:rPr>
              <w:t>Y1</w:t>
            </w:r>
          </w:p>
        </w:tc>
        <w:tc>
          <w:tcPr>
            <w:tcW w:w="343" w:type="pct"/>
            <w:vMerge/>
          </w:tcPr>
          <w:p w14:paraId="7C257F87" w14:textId="77777777" w:rsidR="00E56005" w:rsidRPr="007632C0" w:rsidRDefault="00E56005" w:rsidP="00C169D0">
            <w:pPr>
              <w:spacing w:after="0" w:line="240" w:lineRule="auto"/>
              <w:rPr>
                <w:rFonts w:eastAsiaTheme="minorEastAsia"/>
                <w:b/>
                <w:bCs/>
                <w:color w:val="000000" w:themeColor="text1"/>
                <w:sz w:val="20"/>
                <w:szCs w:val="20"/>
                <w:u w:val="single"/>
                <w:lang w:val="en-GB"/>
              </w:rPr>
            </w:pPr>
          </w:p>
        </w:tc>
        <w:tc>
          <w:tcPr>
            <w:tcW w:w="639" w:type="pct"/>
            <w:vAlign w:val="center"/>
          </w:tcPr>
          <w:p w14:paraId="3ECFFD3C" w14:textId="5272AF76" w:rsidR="00472F25" w:rsidRPr="0068638E" w:rsidRDefault="00472F25"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178AFD"/>
                <w:sz w:val="18"/>
                <w:szCs w:val="18"/>
                <w:lang w:val="en-GB"/>
              </w:rPr>
              <w:t>What is it like here?</w:t>
            </w:r>
          </w:p>
          <w:p w14:paraId="644484C6" w14:textId="4FB3F74E" w:rsidR="00E56005" w:rsidRPr="0068638E" w:rsidRDefault="00472F25" w:rsidP="00AC0303">
            <w:pPr>
              <w:autoSpaceDE w:val="0"/>
              <w:autoSpaceDN w:val="0"/>
              <w:adjustRightInd w:val="0"/>
              <w:spacing w:after="0" w:line="240" w:lineRule="auto"/>
              <w:jc w:val="center"/>
              <w:rPr>
                <w:rFonts w:eastAsiaTheme="minorEastAsia" w:cstheme="minorHAnsi"/>
                <w:sz w:val="18"/>
                <w:szCs w:val="18"/>
                <w:lang w:val="en-GB"/>
              </w:rPr>
            </w:pPr>
            <w:r w:rsidRPr="0068638E">
              <w:rPr>
                <w:rFonts w:cstheme="minorHAnsi"/>
                <w:color w:val="000000"/>
                <w:sz w:val="18"/>
                <w:szCs w:val="18"/>
                <w:lang w:val="en-GB"/>
              </w:rPr>
              <w:t>Locating where they live on an aerial photograph, children recognise local</w:t>
            </w:r>
            <w:r w:rsidR="00AC0303" w:rsidRPr="0068638E">
              <w:rPr>
                <w:rFonts w:cstheme="minorHAnsi"/>
                <w:color w:val="000000"/>
                <w:sz w:val="18"/>
                <w:szCs w:val="18"/>
                <w:lang w:val="en-GB"/>
              </w:rPr>
              <w:t xml:space="preserve"> </w:t>
            </w:r>
            <w:r w:rsidRPr="0068638E">
              <w:rPr>
                <w:rFonts w:cstheme="minorHAnsi"/>
                <w:color w:val="000000"/>
                <w:sz w:val="18"/>
                <w:szCs w:val="18"/>
                <w:lang w:val="en-GB"/>
              </w:rPr>
              <w:t>features. They create maps using classroom objects before drawing simple maps</w:t>
            </w:r>
            <w:r w:rsidR="00AC0303" w:rsidRPr="0068638E">
              <w:rPr>
                <w:rFonts w:cstheme="minorHAnsi"/>
                <w:color w:val="000000"/>
                <w:sz w:val="18"/>
                <w:szCs w:val="18"/>
                <w:lang w:val="en-GB"/>
              </w:rPr>
              <w:t xml:space="preserve"> </w:t>
            </w:r>
            <w:r w:rsidRPr="0068638E">
              <w:rPr>
                <w:rFonts w:cstheme="minorHAnsi"/>
                <w:color w:val="000000"/>
                <w:sz w:val="18"/>
                <w:szCs w:val="18"/>
                <w:lang w:val="en-GB"/>
              </w:rPr>
              <w:t>of the school grounds. Pupils use maps to follow simple routes around the school</w:t>
            </w:r>
            <w:r w:rsidR="00AC0303" w:rsidRPr="0068638E">
              <w:rPr>
                <w:rFonts w:cstheme="minorHAnsi"/>
                <w:color w:val="000000"/>
                <w:sz w:val="18"/>
                <w:szCs w:val="18"/>
                <w:lang w:val="en-GB"/>
              </w:rPr>
              <w:t xml:space="preserve"> </w:t>
            </w:r>
            <w:r w:rsidRPr="0068638E">
              <w:rPr>
                <w:rFonts w:cstheme="minorHAnsi"/>
                <w:color w:val="000000"/>
                <w:sz w:val="18"/>
                <w:szCs w:val="18"/>
                <w:lang w:val="en-GB"/>
              </w:rPr>
              <w:t>grounds and carry out an enquiry about how to improve their playground.</w:t>
            </w:r>
          </w:p>
        </w:tc>
        <w:tc>
          <w:tcPr>
            <w:tcW w:w="639" w:type="pct"/>
            <w:vAlign w:val="center"/>
          </w:tcPr>
          <w:p w14:paraId="00E401DD" w14:textId="7C528759" w:rsidR="00E56005" w:rsidRPr="0068638E" w:rsidRDefault="00E56005" w:rsidP="00AC0303">
            <w:pPr>
              <w:pStyle w:val="Default"/>
              <w:spacing w:line="240" w:lineRule="auto"/>
              <w:jc w:val="center"/>
              <w:rPr>
                <w:rFonts w:asciiTheme="minorHAnsi" w:eastAsiaTheme="minorEastAsia" w:hAnsiTheme="minorHAnsi" w:cstheme="minorHAnsi"/>
                <w:sz w:val="18"/>
                <w:szCs w:val="18"/>
                <w:lang w:val="en-GB"/>
              </w:rPr>
            </w:pPr>
          </w:p>
        </w:tc>
        <w:tc>
          <w:tcPr>
            <w:tcW w:w="639" w:type="pct"/>
            <w:vAlign w:val="center"/>
          </w:tcPr>
          <w:p w14:paraId="4080F300" w14:textId="6031320E" w:rsidR="009906E2" w:rsidRPr="0068638E" w:rsidRDefault="009906E2"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178AFD"/>
                <w:sz w:val="18"/>
                <w:szCs w:val="18"/>
                <w:lang w:val="en-GB"/>
              </w:rPr>
              <w:t>What is the weather like in the UK?</w:t>
            </w:r>
          </w:p>
          <w:p w14:paraId="3C382CD5" w14:textId="487396AB" w:rsidR="009906E2" w:rsidRPr="0068638E" w:rsidRDefault="009906E2"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color w:val="000000"/>
                <w:sz w:val="18"/>
                <w:szCs w:val="18"/>
                <w:lang w:val="en-GB"/>
              </w:rPr>
              <w:t>Studying the countries and cities that make up the UK, children discuss the four</w:t>
            </w:r>
            <w:r w:rsidR="00AC0303" w:rsidRPr="0068638E">
              <w:rPr>
                <w:rFonts w:cstheme="minorHAnsi"/>
                <w:color w:val="000000"/>
                <w:sz w:val="18"/>
                <w:szCs w:val="18"/>
                <w:lang w:val="en-GB"/>
              </w:rPr>
              <w:t xml:space="preserve"> </w:t>
            </w:r>
            <w:r w:rsidRPr="0068638E">
              <w:rPr>
                <w:rFonts w:cstheme="minorHAnsi"/>
                <w:color w:val="000000"/>
                <w:sz w:val="18"/>
                <w:szCs w:val="18"/>
                <w:lang w:val="en-GB"/>
              </w:rPr>
              <w:t>seasons and their associated weather. They consider how we change our</w:t>
            </w:r>
            <w:r w:rsidR="00AC0303" w:rsidRPr="0068638E">
              <w:rPr>
                <w:rFonts w:cstheme="minorHAnsi"/>
                <w:color w:val="000000"/>
                <w:sz w:val="18"/>
                <w:szCs w:val="18"/>
                <w:lang w:val="en-GB"/>
              </w:rPr>
              <w:t xml:space="preserve"> </w:t>
            </w:r>
            <w:r w:rsidRPr="0068638E">
              <w:rPr>
                <w:rFonts w:cstheme="minorHAnsi"/>
                <w:color w:val="000000"/>
                <w:sz w:val="18"/>
                <w:szCs w:val="18"/>
                <w:lang w:val="en-GB"/>
              </w:rPr>
              <w:t>behaviour in response to different weather and keep a weather diary or record.</w:t>
            </w:r>
            <w:r w:rsidR="00AC0303" w:rsidRPr="0068638E">
              <w:rPr>
                <w:rFonts w:cstheme="minorHAnsi"/>
                <w:color w:val="000000"/>
                <w:sz w:val="18"/>
                <w:szCs w:val="18"/>
                <w:lang w:val="en-GB"/>
              </w:rPr>
              <w:t xml:space="preserve">  </w:t>
            </w:r>
            <w:r w:rsidRPr="0068638E">
              <w:rPr>
                <w:rFonts w:cstheme="minorHAnsi"/>
                <w:color w:val="000000"/>
                <w:sz w:val="18"/>
                <w:szCs w:val="18"/>
                <w:lang w:val="en-GB"/>
              </w:rPr>
              <w:t>Finally, children investigate the UK’s hot and cold places using weather maps with</w:t>
            </w:r>
          </w:p>
          <w:p w14:paraId="77FD7A5E" w14:textId="521CBB26" w:rsidR="00E56005" w:rsidRPr="0068638E" w:rsidRDefault="009906E2" w:rsidP="00AC0303">
            <w:pPr>
              <w:pStyle w:val="Default"/>
              <w:spacing w:line="240" w:lineRule="auto"/>
              <w:ind w:left="-1"/>
              <w:jc w:val="center"/>
              <w:rPr>
                <w:rFonts w:asciiTheme="minorHAnsi" w:eastAsiaTheme="minorEastAsia" w:hAnsiTheme="minorHAnsi" w:cstheme="minorHAnsi"/>
                <w:b/>
                <w:bCs/>
                <w:sz w:val="18"/>
                <w:szCs w:val="18"/>
                <w:u w:val="single"/>
              </w:rPr>
            </w:pPr>
            <w:r w:rsidRPr="0068638E">
              <w:rPr>
                <w:rFonts w:asciiTheme="minorHAnsi" w:hAnsiTheme="minorHAnsi" w:cstheme="minorHAnsi"/>
                <w:color w:val="000000"/>
                <w:sz w:val="18"/>
                <w:szCs w:val="18"/>
                <w:lang w:val="en-GB"/>
              </w:rPr>
              <w:t>a simple key.</w:t>
            </w:r>
          </w:p>
        </w:tc>
        <w:tc>
          <w:tcPr>
            <w:tcW w:w="639" w:type="pct"/>
            <w:vAlign w:val="center"/>
          </w:tcPr>
          <w:p w14:paraId="619DADD0" w14:textId="186FC934" w:rsidR="00E56005" w:rsidRPr="0068638E" w:rsidRDefault="00E56005" w:rsidP="00AC0303">
            <w:pPr>
              <w:pStyle w:val="Heading2"/>
              <w:jc w:val="center"/>
              <w:rPr>
                <w:rFonts w:asciiTheme="minorHAnsi" w:hAnsiTheme="minorHAnsi" w:cstheme="minorHAnsi"/>
                <w:color w:val="auto"/>
                <w:sz w:val="18"/>
                <w:szCs w:val="18"/>
                <w:lang w:val="en-GB"/>
              </w:rPr>
            </w:pPr>
          </w:p>
        </w:tc>
        <w:tc>
          <w:tcPr>
            <w:tcW w:w="639" w:type="pct"/>
            <w:vAlign w:val="center"/>
          </w:tcPr>
          <w:p w14:paraId="0953108E" w14:textId="2A4915FF" w:rsidR="009906E2" w:rsidRPr="0068638E" w:rsidRDefault="009906E2"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b/>
                <w:bCs/>
                <w:color w:val="178AFD"/>
                <w:sz w:val="18"/>
                <w:szCs w:val="18"/>
                <w:lang w:val="en-GB"/>
              </w:rPr>
              <w:t xml:space="preserve">How is life different in China? </w:t>
            </w:r>
          </w:p>
          <w:p w14:paraId="0FC2E93D" w14:textId="0A968759" w:rsidR="009906E2" w:rsidRPr="0068638E" w:rsidRDefault="009906E2"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color w:val="000000"/>
                <w:sz w:val="18"/>
                <w:szCs w:val="18"/>
                <w:lang w:val="en-GB"/>
              </w:rPr>
              <w:t>Using a world map to start recognising continents, oceans and countries outside</w:t>
            </w:r>
            <w:r w:rsidR="00AC0303" w:rsidRPr="0068638E">
              <w:rPr>
                <w:rFonts w:cstheme="minorHAnsi"/>
                <w:color w:val="000000"/>
                <w:sz w:val="18"/>
                <w:szCs w:val="18"/>
                <w:lang w:val="en-GB"/>
              </w:rPr>
              <w:t xml:space="preserve"> </w:t>
            </w:r>
            <w:r w:rsidRPr="0068638E">
              <w:rPr>
                <w:rFonts w:cstheme="minorHAnsi"/>
                <w:color w:val="000000"/>
                <w:sz w:val="18"/>
                <w:szCs w:val="18"/>
                <w:lang w:val="en-GB"/>
              </w:rPr>
              <w:t>the UK with a focus on China. Children identify physical features of Beijing using</w:t>
            </w:r>
            <w:r w:rsidR="00AC0303" w:rsidRPr="0068638E">
              <w:rPr>
                <w:rFonts w:cstheme="minorHAnsi"/>
                <w:color w:val="000000"/>
                <w:sz w:val="18"/>
                <w:szCs w:val="18"/>
                <w:lang w:val="en-GB"/>
              </w:rPr>
              <w:t xml:space="preserve"> </w:t>
            </w:r>
            <w:r w:rsidRPr="0068638E">
              <w:rPr>
                <w:rFonts w:cstheme="minorHAnsi"/>
                <w:color w:val="000000"/>
                <w:sz w:val="18"/>
                <w:szCs w:val="18"/>
                <w:lang w:val="en-GB"/>
              </w:rPr>
              <w:t>aerial photographs and maps before identifying human features, through</w:t>
            </w:r>
            <w:r w:rsidR="00AC0303" w:rsidRPr="0068638E">
              <w:rPr>
                <w:rFonts w:cstheme="minorHAnsi"/>
                <w:color w:val="000000"/>
                <w:sz w:val="18"/>
                <w:szCs w:val="18"/>
                <w:lang w:val="en-GB"/>
              </w:rPr>
              <w:t xml:space="preserve"> </w:t>
            </w:r>
            <w:r w:rsidRPr="0068638E">
              <w:rPr>
                <w:rFonts w:cstheme="minorHAnsi"/>
                <w:color w:val="000000"/>
                <w:sz w:val="18"/>
                <w:szCs w:val="18"/>
                <w:lang w:val="en-GB"/>
              </w:rPr>
              <w:t>exploring land-use. They compare the human and physical features of Beijing to</w:t>
            </w:r>
          </w:p>
          <w:p w14:paraId="64448AAF" w14:textId="64BE8910" w:rsidR="00E56005" w:rsidRPr="0068638E" w:rsidRDefault="009906E2" w:rsidP="00AC0303">
            <w:pPr>
              <w:autoSpaceDE w:val="0"/>
              <w:autoSpaceDN w:val="0"/>
              <w:adjustRightInd w:val="0"/>
              <w:spacing w:after="0" w:line="240" w:lineRule="auto"/>
              <w:jc w:val="center"/>
              <w:rPr>
                <w:rFonts w:eastAsiaTheme="minorEastAsia" w:cstheme="minorHAnsi"/>
                <w:sz w:val="18"/>
                <w:szCs w:val="18"/>
                <w:lang w:val="en-GB"/>
              </w:rPr>
            </w:pPr>
            <w:r w:rsidRPr="0068638E">
              <w:rPr>
                <w:rFonts w:cstheme="minorHAnsi"/>
                <w:color w:val="000000"/>
                <w:sz w:val="18"/>
                <w:szCs w:val="18"/>
                <w:lang w:val="en-GB"/>
              </w:rPr>
              <w:t>features in the local area and make a simple map using data collected through</w:t>
            </w:r>
            <w:r w:rsidR="00AC0303" w:rsidRPr="0068638E">
              <w:rPr>
                <w:rFonts w:cstheme="minorHAnsi"/>
                <w:color w:val="000000"/>
                <w:sz w:val="18"/>
                <w:szCs w:val="18"/>
                <w:lang w:val="en-GB"/>
              </w:rPr>
              <w:t xml:space="preserve"> </w:t>
            </w:r>
            <w:r w:rsidRPr="0068638E">
              <w:rPr>
                <w:rFonts w:cstheme="minorHAnsi"/>
                <w:color w:val="000000"/>
                <w:sz w:val="18"/>
                <w:szCs w:val="18"/>
                <w:lang w:val="en-GB"/>
              </w:rPr>
              <w:t>fieldwork.</w:t>
            </w:r>
          </w:p>
        </w:tc>
        <w:tc>
          <w:tcPr>
            <w:tcW w:w="639" w:type="pct"/>
            <w:vAlign w:val="center"/>
          </w:tcPr>
          <w:p w14:paraId="168CC387" w14:textId="29520245" w:rsidR="00E56005" w:rsidRPr="0068638E" w:rsidRDefault="00E56005" w:rsidP="00AC0303">
            <w:pPr>
              <w:spacing w:beforeAutospacing="1" w:after="0" w:afterAutospacing="1" w:line="240" w:lineRule="auto"/>
              <w:jc w:val="center"/>
              <w:rPr>
                <w:rFonts w:eastAsia="Calibri" w:cstheme="minorHAnsi"/>
                <w:sz w:val="18"/>
                <w:szCs w:val="18"/>
                <w:lang w:val="en-GB"/>
              </w:rPr>
            </w:pPr>
          </w:p>
        </w:tc>
        <w:tc>
          <w:tcPr>
            <w:tcW w:w="596" w:type="pct"/>
            <w:vMerge w:val="restart"/>
            <w:vAlign w:val="center"/>
          </w:tcPr>
          <w:p w14:paraId="2D1BD4BA" w14:textId="69F39612" w:rsidR="00E56005" w:rsidRPr="00216FF8" w:rsidRDefault="00E56005" w:rsidP="00A94ADB">
            <w:pPr>
              <w:spacing w:after="0" w:line="240" w:lineRule="auto"/>
              <w:jc w:val="center"/>
              <w:rPr>
                <w:rFonts w:eastAsiaTheme="minorEastAsia"/>
                <w:b/>
                <w:bCs/>
                <w:color w:val="000000" w:themeColor="text1"/>
                <w:sz w:val="16"/>
                <w:szCs w:val="16"/>
                <w:u w:val="single"/>
                <w:lang w:val="en-GB"/>
              </w:rPr>
            </w:pPr>
            <w:r w:rsidRPr="00216FF8">
              <w:rPr>
                <w:rFonts w:eastAsiaTheme="minorEastAsia" w:cstheme="minorHAnsi"/>
                <w:sz w:val="16"/>
                <w:szCs w:val="16"/>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tc>
      </w:tr>
      <w:tr w:rsidR="00E56005" w14:paraId="7D0C5376" w14:textId="71FA918C" w:rsidTr="004949D0">
        <w:tc>
          <w:tcPr>
            <w:tcW w:w="227" w:type="pct"/>
            <w:vAlign w:val="center"/>
          </w:tcPr>
          <w:p w14:paraId="00DED0D5" w14:textId="65FC5AAE" w:rsidR="00E56005" w:rsidRPr="00132D0B" w:rsidRDefault="00E56005" w:rsidP="00132D0B">
            <w:pPr>
              <w:spacing w:line="240" w:lineRule="auto"/>
              <w:jc w:val="center"/>
              <w:rPr>
                <w:rFonts w:eastAsiaTheme="minorEastAsia" w:cstheme="minorHAnsi"/>
                <w:color w:val="000000" w:themeColor="text1"/>
                <w:sz w:val="20"/>
                <w:szCs w:val="20"/>
              </w:rPr>
            </w:pPr>
          </w:p>
          <w:p w14:paraId="274EF82C" w14:textId="7954E959" w:rsidR="00E56005" w:rsidRPr="00132D0B" w:rsidRDefault="00E56005" w:rsidP="00132D0B">
            <w:pPr>
              <w:spacing w:line="240" w:lineRule="auto"/>
              <w:jc w:val="center"/>
              <w:rPr>
                <w:rFonts w:eastAsiaTheme="minorEastAsia" w:cstheme="minorHAnsi"/>
                <w:color w:val="000000" w:themeColor="text1"/>
                <w:sz w:val="20"/>
                <w:szCs w:val="20"/>
              </w:rPr>
            </w:pPr>
            <w:r w:rsidRPr="00132D0B">
              <w:rPr>
                <w:rFonts w:eastAsiaTheme="minorEastAsia" w:cstheme="minorHAnsi"/>
                <w:color w:val="000000" w:themeColor="text1"/>
                <w:sz w:val="20"/>
                <w:szCs w:val="20"/>
              </w:rPr>
              <w:t>Y2</w:t>
            </w:r>
          </w:p>
        </w:tc>
        <w:tc>
          <w:tcPr>
            <w:tcW w:w="343" w:type="pct"/>
            <w:vMerge/>
          </w:tcPr>
          <w:p w14:paraId="3B0A92B2" w14:textId="77777777" w:rsidR="00E56005" w:rsidRPr="00DE6D5B" w:rsidRDefault="00E56005" w:rsidP="00C169D0">
            <w:pPr>
              <w:spacing w:after="0" w:line="240" w:lineRule="auto"/>
              <w:rPr>
                <w:rFonts w:eastAsiaTheme="minorEastAsia"/>
                <w:b/>
                <w:bCs/>
                <w:color w:val="000000" w:themeColor="text1"/>
                <w:sz w:val="20"/>
                <w:szCs w:val="20"/>
                <w:u w:val="single"/>
                <w:lang w:val="en-GB"/>
              </w:rPr>
            </w:pPr>
          </w:p>
        </w:tc>
        <w:tc>
          <w:tcPr>
            <w:tcW w:w="639" w:type="pct"/>
            <w:vAlign w:val="center"/>
          </w:tcPr>
          <w:p w14:paraId="0F949C97" w14:textId="2A1FFA6C" w:rsidR="00E56005" w:rsidRPr="0068638E" w:rsidRDefault="00E56005" w:rsidP="00AC0303">
            <w:pPr>
              <w:spacing w:after="0" w:line="240" w:lineRule="auto"/>
              <w:jc w:val="center"/>
              <w:rPr>
                <w:rFonts w:eastAsiaTheme="minorEastAsia" w:cstheme="minorHAnsi"/>
                <w:color w:val="ED7D31" w:themeColor="accent2"/>
                <w:sz w:val="18"/>
                <w:szCs w:val="18"/>
                <w:lang w:val="en-GB"/>
              </w:rPr>
            </w:pPr>
          </w:p>
        </w:tc>
        <w:tc>
          <w:tcPr>
            <w:tcW w:w="639" w:type="pct"/>
            <w:vAlign w:val="center"/>
          </w:tcPr>
          <w:p w14:paraId="6BD342C5" w14:textId="2DFF9EF7" w:rsidR="009906E2" w:rsidRPr="0068638E" w:rsidRDefault="009906E2"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178AFD"/>
                <w:sz w:val="18"/>
                <w:szCs w:val="18"/>
                <w:lang w:val="en-GB"/>
              </w:rPr>
              <w:t xml:space="preserve">Would you prefer to live in a hot or cold place? </w:t>
            </w:r>
          </w:p>
          <w:p w14:paraId="422AB842" w14:textId="70F2CF17" w:rsidR="00E56005" w:rsidRPr="0068638E" w:rsidRDefault="009906E2" w:rsidP="00AC0303">
            <w:pPr>
              <w:autoSpaceDE w:val="0"/>
              <w:autoSpaceDN w:val="0"/>
              <w:adjustRightInd w:val="0"/>
              <w:spacing w:after="0" w:line="240" w:lineRule="auto"/>
              <w:jc w:val="center"/>
              <w:rPr>
                <w:rFonts w:eastAsiaTheme="minorEastAsia" w:cstheme="minorHAnsi"/>
                <w:color w:val="000000" w:themeColor="text1"/>
                <w:sz w:val="18"/>
                <w:szCs w:val="18"/>
                <w:u w:val="single"/>
                <w:lang w:val="en-GB"/>
              </w:rPr>
            </w:pPr>
            <w:r w:rsidRPr="0068638E">
              <w:rPr>
                <w:rFonts w:cstheme="minorHAnsi"/>
                <w:color w:val="000000"/>
                <w:sz w:val="18"/>
                <w:szCs w:val="18"/>
                <w:lang w:val="en-GB"/>
              </w:rPr>
              <w:t>Introducing children to the basic concept of climate zones and mapping out hot</w:t>
            </w:r>
            <w:r w:rsidR="00AC0303" w:rsidRPr="0068638E">
              <w:rPr>
                <w:rFonts w:cstheme="minorHAnsi"/>
                <w:color w:val="000000"/>
                <w:sz w:val="18"/>
                <w:szCs w:val="18"/>
                <w:lang w:val="en-GB"/>
              </w:rPr>
              <w:t xml:space="preserve"> </w:t>
            </w:r>
            <w:r w:rsidRPr="0068638E">
              <w:rPr>
                <w:rFonts w:cstheme="minorHAnsi"/>
                <w:color w:val="000000"/>
                <w:sz w:val="18"/>
                <w:szCs w:val="18"/>
                <w:lang w:val="en-GB"/>
              </w:rPr>
              <w:t>and cold places globally. Children compare features in the North and South Poles</w:t>
            </w:r>
            <w:r w:rsidR="00AC0303" w:rsidRPr="0068638E">
              <w:rPr>
                <w:rFonts w:cstheme="minorHAnsi"/>
                <w:color w:val="000000"/>
                <w:sz w:val="18"/>
                <w:szCs w:val="18"/>
                <w:lang w:val="en-GB"/>
              </w:rPr>
              <w:t xml:space="preserve"> </w:t>
            </w:r>
            <w:r w:rsidRPr="0068638E">
              <w:rPr>
                <w:rFonts w:cstheme="minorHAnsi"/>
                <w:color w:val="000000"/>
                <w:sz w:val="18"/>
                <w:szCs w:val="18"/>
                <w:lang w:val="en-GB"/>
              </w:rPr>
              <w:t>and Kenya as well as in the local area. They learn the four compass points and the</w:t>
            </w:r>
            <w:r w:rsidR="00AC0303" w:rsidRPr="0068638E">
              <w:rPr>
                <w:rFonts w:cstheme="minorHAnsi"/>
                <w:color w:val="000000"/>
                <w:sz w:val="18"/>
                <w:szCs w:val="18"/>
                <w:lang w:val="en-GB"/>
              </w:rPr>
              <w:t xml:space="preserve"> </w:t>
            </w:r>
            <w:r w:rsidRPr="0068638E">
              <w:rPr>
                <w:rFonts w:cstheme="minorHAnsi"/>
                <w:color w:val="000000"/>
                <w:sz w:val="18"/>
                <w:szCs w:val="18"/>
                <w:lang w:val="en-GB"/>
              </w:rPr>
              <w:t xml:space="preserve">names and location of the seven </w:t>
            </w:r>
            <w:r w:rsidR="00AC0303" w:rsidRPr="0068638E">
              <w:rPr>
                <w:rFonts w:cstheme="minorHAnsi"/>
                <w:color w:val="000000"/>
                <w:sz w:val="18"/>
                <w:szCs w:val="18"/>
                <w:lang w:val="en-GB"/>
              </w:rPr>
              <w:t>c</w:t>
            </w:r>
            <w:r w:rsidRPr="0068638E">
              <w:rPr>
                <w:rFonts w:cstheme="minorHAnsi"/>
                <w:color w:val="000000"/>
                <w:sz w:val="18"/>
                <w:szCs w:val="18"/>
                <w:lang w:val="en-GB"/>
              </w:rPr>
              <w:t>ontinents.</w:t>
            </w:r>
          </w:p>
        </w:tc>
        <w:tc>
          <w:tcPr>
            <w:tcW w:w="639" w:type="pct"/>
            <w:vAlign w:val="center"/>
          </w:tcPr>
          <w:p w14:paraId="6536ED7B" w14:textId="1D6D1666" w:rsidR="00E56005" w:rsidRPr="0068638E" w:rsidRDefault="00E56005" w:rsidP="00AC0303">
            <w:pPr>
              <w:spacing w:after="0" w:line="240" w:lineRule="auto"/>
              <w:jc w:val="center"/>
              <w:rPr>
                <w:rFonts w:eastAsiaTheme="minorEastAsia" w:cstheme="minorHAnsi"/>
                <w:sz w:val="18"/>
                <w:szCs w:val="18"/>
                <w:lang w:val="en-GB"/>
              </w:rPr>
            </w:pPr>
          </w:p>
        </w:tc>
        <w:tc>
          <w:tcPr>
            <w:tcW w:w="639" w:type="pct"/>
            <w:vAlign w:val="center"/>
          </w:tcPr>
          <w:p w14:paraId="050DE202" w14:textId="42823C14" w:rsidR="009906E2" w:rsidRPr="0068638E" w:rsidRDefault="009906E2"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178AFD"/>
                <w:sz w:val="18"/>
                <w:szCs w:val="18"/>
                <w:lang w:val="en-GB"/>
              </w:rPr>
              <w:t xml:space="preserve">Why is our world wonderful? </w:t>
            </w:r>
          </w:p>
          <w:p w14:paraId="3A288375" w14:textId="79021B20" w:rsidR="00E56005" w:rsidRPr="0068638E" w:rsidRDefault="009906E2" w:rsidP="001B2B86">
            <w:pPr>
              <w:autoSpaceDE w:val="0"/>
              <w:autoSpaceDN w:val="0"/>
              <w:adjustRightInd w:val="0"/>
              <w:spacing w:after="0" w:line="240" w:lineRule="auto"/>
              <w:jc w:val="center"/>
              <w:rPr>
                <w:rFonts w:cstheme="minorHAnsi"/>
                <w:sz w:val="18"/>
                <w:szCs w:val="18"/>
                <w:lang w:val="en-GB"/>
              </w:rPr>
            </w:pPr>
            <w:r w:rsidRPr="0068638E">
              <w:rPr>
                <w:rFonts w:cstheme="minorHAnsi"/>
                <w:color w:val="000000"/>
                <w:sz w:val="18"/>
                <w:szCs w:val="18"/>
                <w:lang w:val="en-GB"/>
              </w:rPr>
              <w:t>Identifying features and major characteristics of the UK before learning about</w:t>
            </w:r>
            <w:r w:rsidR="00AC0303" w:rsidRPr="0068638E">
              <w:rPr>
                <w:rFonts w:cstheme="minorHAnsi"/>
                <w:color w:val="000000"/>
                <w:sz w:val="18"/>
                <w:szCs w:val="18"/>
                <w:lang w:val="en-GB"/>
              </w:rPr>
              <w:t xml:space="preserve"> </w:t>
            </w:r>
            <w:r w:rsidRPr="0068638E">
              <w:rPr>
                <w:rFonts w:cstheme="minorHAnsi"/>
                <w:color w:val="000000"/>
                <w:sz w:val="18"/>
                <w:szCs w:val="18"/>
                <w:lang w:val="en-GB"/>
              </w:rPr>
              <w:t>some of the amazing places in the world. Naming the oceans and locating these on</w:t>
            </w:r>
            <w:r w:rsidR="00AC0303" w:rsidRPr="0068638E">
              <w:rPr>
                <w:rFonts w:cstheme="minorHAnsi"/>
                <w:color w:val="000000"/>
                <w:sz w:val="18"/>
                <w:szCs w:val="18"/>
                <w:lang w:val="en-GB"/>
              </w:rPr>
              <w:t xml:space="preserve"> </w:t>
            </w:r>
            <w:r w:rsidRPr="0068638E">
              <w:rPr>
                <w:rFonts w:cstheme="minorHAnsi"/>
                <w:color w:val="000000"/>
                <w:sz w:val="18"/>
                <w:szCs w:val="18"/>
                <w:lang w:val="en-GB"/>
              </w:rPr>
              <w:t>a world map. Considering what is unique about the natural habitats in their</w:t>
            </w:r>
            <w:r w:rsidR="001B2B86">
              <w:rPr>
                <w:rFonts w:cstheme="minorHAnsi"/>
                <w:color w:val="000000"/>
                <w:sz w:val="18"/>
                <w:szCs w:val="18"/>
                <w:lang w:val="en-GB"/>
              </w:rPr>
              <w:t xml:space="preserve"> </w:t>
            </w:r>
            <w:r w:rsidRPr="0068638E">
              <w:rPr>
                <w:rFonts w:cstheme="minorHAnsi"/>
                <w:color w:val="000000"/>
                <w:sz w:val="18"/>
                <w:szCs w:val="18"/>
                <w:lang w:val="en-GB"/>
              </w:rPr>
              <w:t>locality and using fieldwork to investigate and present this.</w:t>
            </w:r>
          </w:p>
        </w:tc>
        <w:tc>
          <w:tcPr>
            <w:tcW w:w="639" w:type="pct"/>
            <w:vAlign w:val="center"/>
          </w:tcPr>
          <w:p w14:paraId="262CADF8" w14:textId="77777777" w:rsidR="00E56005" w:rsidRPr="0068638E" w:rsidRDefault="00E56005" w:rsidP="00AC0303">
            <w:pPr>
              <w:spacing w:after="0" w:line="240" w:lineRule="auto"/>
              <w:jc w:val="center"/>
              <w:rPr>
                <w:rFonts w:eastAsiaTheme="minorEastAsia" w:cstheme="minorHAnsi"/>
                <w:sz w:val="18"/>
                <w:szCs w:val="18"/>
                <w:lang w:val="en-GB"/>
              </w:rPr>
            </w:pPr>
          </w:p>
        </w:tc>
        <w:tc>
          <w:tcPr>
            <w:tcW w:w="639" w:type="pct"/>
            <w:vAlign w:val="center"/>
          </w:tcPr>
          <w:p w14:paraId="1725C255" w14:textId="2709492D" w:rsidR="00A86936" w:rsidRPr="0068638E" w:rsidRDefault="00A86936"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b/>
                <w:bCs/>
                <w:color w:val="178AFD"/>
                <w:sz w:val="18"/>
                <w:szCs w:val="18"/>
                <w:lang w:val="en-GB"/>
              </w:rPr>
              <w:t>What is it like to live by the</w:t>
            </w:r>
            <w:r w:rsidR="00AC0303" w:rsidRPr="0068638E">
              <w:rPr>
                <w:rFonts w:cstheme="minorHAnsi"/>
                <w:b/>
                <w:bCs/>
                <w:color w:val="178AFD"/>
                <w:sz w:val="18"/>
                <w:szCs w:val="18"/>
                <w:lang w:val="en-GB"/>
              </w:rPr>
              <w:t xml:space="preserve"> </w:t>
            </w:r>
            <w:r w:rsidRPr="0068638E">
              <w:rPr>
                <w:rFonts w:cstheme="minorHAnsi"/>
                <w:b/>
                <w:bCs/>
                <w:color w:val="178AFD"/>
                <w:sz w:val="18"/>
                <w:szCs w:val="18"/>
                <w:lang w:val="en-GB"/>
              </w:rPr>
              <w:t xml:space="preserve">coast? </w:t>
            </w:r>
          </w:p>
          <w:p w14:paraId="7A10F7F0" w14:textId="74DDEE92" w:rsidR="00E56005" w:rsidRPr="0068638E" w:rsidRDefault="00A86936" w:rsidP="001B2B86">
            <w:pPr>
              <w:autoSpaceDE w:val="0"/>
              <w:autoSpaceDN w:val="0"/>
              <w:adjustRightInd w:val="0"/>
              <w:spacing w:after="0" w:line="240" w:lineRule="auto"/>
              <w:jc w:val="center"/>
              <w:rPr>
                <w:rFonts w:eastAsiaTheme="minorEastAsia" w:cstheme="minorHAnsi"/>
                <w:sz w:val="18"/>
                <w:szCs w:val="18"/>
                <w:lang w:val="en-GB"/>
              </w:rPr>
            </w:pPr>
            <w:r w:rsidRPr="0068638E">
              <w:rPr>
                <w:rFonts w:cstheme="minorHAnsi"/>
                <w:color w:val="000000"/>
                <w:sz w:val="18"/>
                <w:szCs w:val="18"/>
                <w:lang w:val="en-GB"/>
              </w:rPr>
              <w:t>Naming and locating continents and oceans of the world while revisiting</w:t>
            </w:r>
            <w:r w:rsidR="00AC0303" w:rsidRPr="0068638E">
              <w:rPr>
                <w:rFonts w:cstheme="minorHAnsi"/>
                <w:color w:val="000000"/>
                <w:sz w:val="18"/>
                <w:szCs w:val="18"/>
                <w:lang w:val="en-GB"/>
              </w:rPr>
              <w:t xml:space="preserve"> </w:t>
            </w:r>
            <w:r w:rsidRPr="0068638E">
              <w:rPr>
                <w:rFonts w:cstheme="minorHAnsi"/>
                <w:color w:val="000000"/>
                <w:sz w:val="18"/>
                <w:szCs w:val="18"/>
                <w:lang w:val="en-GB"/>
              </w:rPr>
              <w:t>countries and cities of the UK and surrounding seas. Children learn about the</w:t>
            </w:r>
            <w:r w:rsidR="001B2B86">
              <w:rPr>
                <w:rFonts w:cstheme="minorHAnsi"/>
                <w:color w:val="000000"/>
                <w:sz w:val="18"/>
                <w:szCs w:val="18"/>
                <w:lang w:val="en-GB"/>
              </w:rPr>
              <w:t xml:space="preserve"> </w:t>
            </w:r>
            <w:r w:rsidRPr="0068638E">
              <w:rPr>
                <w:rFonts w:cstheme="minorHAnsi"/>
                <w:color w:val="000000"/>
                <w:sz w:val="18"/>
                <w:szCs w:val="18"/>
                <w:lang w:val="en-GB"/>
              </w:rPr>
              <w:t>physical features of the Jurassic Coast and how humans have interacted with this</w:t>
            </w:r>
            <w:r w:rsidR="00AC0303" w:rsidRPr="0068638E">
              <w:rPr>
                <w:rFonts w:cstheme="minorHAnsi"/>
                <w:color w:val="000000"/>
                <w:sz w:val="18"/>
                <w:szCs w:val="18"/>
                <w:lang w:val="en-GB"/>
              </w:rPr>
              <w:t xml:space="preserve"> </w:t>
            </w:r>
            <w:r w:rsidRPr="0068638E">
              <w:rPr>
                <w:rFonts w:cstheme="minorHAnsi"/>
                <w:color w:val="000000"/>
                <w:sz w:val="18"/>
                <w:szCs w:val="18"/>
                <w:lang w:val="en-GB"/>
              </w:rPr>
              <w:t>over time, including land use, settlements and tourism.</w:t>
            </w:r>
          </w:p>
        </w:tc>
        <w:tc>
          <w:tcPr>
            <w:tcW w:w="596" w:type="pct"/>
            <w:vMerge/>
          </w:tcPr>
          <w:p w14:paraId="34AEAC09" w14:textId="77777777" w:rsidR="00E56005" w:rsidRPr="00135062" w:rsidRDefault="00E56005" w:rsidP="00C169D0">
            <w:pPr>
              <w:spacing w:after="0" w:line="240" w:lineRule="auto"/>
              <w:rPr>
                <w:rFonts w:eastAsiaTheme="minorEastAsia"/>
                <w:b/>
                <w:bCs/>
                <w:color w:val="000000" w:themeColor="text1"/>
                <w:sz w:val="20"/>
                <w:szCs w:val="20"/>
                <w:u w:val="single"/>
                <w:lang w:val="en-GB"/>
              </w:rPr>
            </w:pPr>
          </w:p>
        </w:tc>
      </w:tr>
      <w:tr w:rsidR="00E56005" w14:paraId="48E8A2CE" w14:textId="44DF9EA9" w:rsidTr="004949D0">
        <w:tc>
          <w:tcPr>
            <w:tcW w:w="227" w:type="pct"/>
            <w:vAlign w:val="center"/>
          </w:tcPr>
          <w:p w14:paraId="2B6FBA16" w14:textId="3E79B73B" w:rsidR="00E56005" w:rsidRPr="00132D0B" w:rsidRDefault="00E56005" w:rsidP="00132D0B">
            <w:pPr>
              <w:spacing w:line="240" w:lineRule="auto"/>
              <w:jc w:val="center"/>
              <w:rPr>
                <w:rFonts w:eastAsiaTheme="minorEastAsia" w:cstheme="minorHAnsi"/>
                <w:color w:val="000000" w:themeColor="text1"/>
                <w:sz w:val="20"/>
                <w:szCs w:val="20"/>
              </w:rPr>
            </w:pPr>
          </w:p>
          <w:p w14:paraId="56895473" w14:textId="32C0FCE4" w:rsidR="00E56005" w:rsidRPr="00132D0B" w:rsidRDefault="00E56005" w:rsidP="00132D0B">
            <w:pPr>
              <w:spacing w:line="240" w:lineRule="auto"/>
              <w:jc w:val="center"/>
              <w:rPr>
                <w:rFonts w:eastAsiaTheme="minorEastAsia" w:cstheme="minorHAnsi"/>
                <w:color w:val="000000" w:themeColor="text1"/>
                <w:sz w:val="20"/>
                <w:szCs w:val="20"/>
              </w:rPr>
            </w:pPr>
            <w:r w:rsidRPr="00132D0B">
              <w:rPr>
                <w:rFonts w:eastAsiaTheme="minorEastAsia" w:cstheme="minorHAnsi"/>
                <w:color w:val="000000" w:themeColor="text1"/>
                <w:sz w:val="20"/>
                <w:szCs w:val="20"/>
              </w:rPr>
              <w:t>Y3</w:t>
            </w:r>
          </w:p>
        </w:tc>
        <w:tc>
          <w:tcPr>
            <w:tcW w:w="343" w:type="pct"/>
            <w:vMerge/>
          </w:tcPr>
          <w:p w14:paraId="75A7587F" w14:textId="77777777" w:rsidR="00E56005" w:rsidRPr="008B4A39" w:rsidRDefault="00E56005" w:rsidP="00C169D0">
            <w:pPr>
              <w:spacing w:after="0" w:line="240" w:lineRule="auto"/>
              <w:rPr>
                <w:rFonts w:eastAsiaTheme="minorEastAsia" w:cstheme="minorHAnsi"/>
                <w:b/>
                <w:bCs/>
                <w:color w:val="000000" w:themeColor="text1"/>
                <w:sz w:val="20"/>
                <w:szCs w:val="20"/>
                <w:u w:val="single"/>
                <w:lang w:val="en-GB"/>
              </w:rPr>
            </w:pPr>
          </w:p>
        </w:tc>
        <w:tc>
          <w:tcPr>
            <w:tcW w:w="639" w:type="pct"/>
            <w:vAlign w:val="center"/>
          </w:tcPr>
          <w:p w14:paraId="0BAFC701" w14:textId="639583D3" w:rsidR="00A86936" w:rsidRPr="0068638E" w:rsidRDefault="00A86936"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178AFD"/>
                <w:sz w:val="18"/>
                <w:szCs w:val="18"/>
                <w:lang w:val="en-GB"/>
              </w:rPr>
              <w:t>Why do people live near volcanoes?</w:t>
            </w:r>
          </w:p>
          <w:p w14:paraId="4B1ED9A0" w14:textId="12B444D0" w:rsidR="00E56005" w:rsidRPr="0068638E" w:rsidRDefault="00A86936" w:rsidP="00AC0303">
            <w:pPr>
              <w:autoSpaceDE w:val="0"/>
              <w:autoSpaceDN w:val="0"/>
              <w:adjustRightInd w:val="0"/>
              <w:spacing w:after="0" w:line="240" w:lineRule="auto"/>
              <w:jc w:val="center"/>
              <w:rPr>
                <w:rFonts w:eastAsiaTheme="minorEastAsia" w:cstheme="minorHAnsi"/>
                <w:b/>
                <w:bCs/>
                <w:color w:val="000000" w:themeColor="text1"/>
                <w:sz w:val="18"/>
                <w:szCs w:val="18"/>
                <w:u w:val="single"/>
                <w:lang w:val="en-GB"/>
              </w:rPr>
            </w:pPr>
            <w:r w:rsidRPr="0068638E">
              <w:rPr>
                <w:rFonts w:cstheme="minorHAnsi"/>
                <w:color w:val="000000"/>
                <w:sz w:val="18"/>
                <w:szCs w:val="18"/>
                <w:lang w:val="en-GB"/>
              </w:rPr>
              <w:t>Learning how the Earth is constructed and about tectonic plates and their</w:t>
            </w:r>
            <w:r w:rsidR="00AC0303" w:rsidRPr="0068638E">
              <w:rPr>
                <w:rFonts w:cstheme="minorHAnsi"/>
                <w:color w:val="000000"/>
                <w:sz w:val="18"/>
                <w:szCs w:val="18"/>
                <w:lang w:val="en-GB"/>
              </w:rPr>
              <w:t xml:space="preserve"> </w:t>
            </w:r>
            <w:r w:rsidRPr="0068638E">
              <w:rPr>
                <w:rFonts w:cstheme="minorHAnsi"/>
                <w:color w:val="000000"/>
                <w:sz w:val="18"/>
                <w:szCs w:val="18"/>
                <w:lang w:val="en-GB"/>
              </w:rPr>
              <w:t>boundaries. Children learn how mountains are formed, explain the formation and</w:t>
            </w:r>
            <w:r w:rsidR="00AC0303" w:rsidRPr="0068638E">
              <w:rPr>
                <w:rFonts w:cstheme="minorHAnsi"/>
                <w:color w:val="000000"/>
                <w:sz w:val="18"/>
                <w:szCs w:val="18"/>
                <w:lang w:val="en-GB"/>
              </w:rPr>
              <w:t xml:space="preserve"> </w:t>
            </w:r>
            <w:r w:rsidRPr="0068638E">
              <w:rPr>
                <w:rFonts w:cstheme="minorHAnsi"/>
                <w:color w:val="000000"/>
                <w:sz w:val="18"/>
                <w:szCs w:val="18"/>
                <w:lang w:val="en-GB"/>
              </w:rPr>
              <w:t>types of volcanoes and explore the cause of earthquakes. They map the global</w:t>
            </w:r>
            <w:r w:rsidR="00AC0303" w:rsidRPr="0068638E">
              <w:rPr>
                <w:rFonts w:cstheme="minorHAnsi"/>
                <w:color w:val="000000"/>
                <w:sz w:val="18"/>
                <w:szCs w:val="18"/>
                <w:lang w:val="en-GB"/>
              </w:rPr>
              <w:t xml:space="preserve"> </w:t>
            </w:r>
            <w:r w:rsidRPr="0068638E">
              <w:rPr>
                <w:rFonts w:cstheme="minorHAnsi"/>
                <w:color w:val="000000"/>
                <w:sz w:val="18"/>
                <w:szCs w:val="18"/>
                <w:lang w:val="en-GB"/>
              </w:rPr>
              <w:t>distribution of mountains, volcanoes and earthquakes and consider the negative</w:t>
            </w:r>
            <w:r w:rsidR="00AC0303" w:rsidRPr="0068638E">
              <w:rPr>
                <w:rFonts w:cstheme="minorHAnsi"/>
                <w:color w:val="000000"/>
                <w:sz w:val="18"/>
                <w:szCs w:val="18"/>
                <w:lang w:val="en-GB"/>
              </w:rPr>
              <w:t xml:space="preserve"> </w:t>
            </w:r>
            <w:r w:rsidRPr="0068638E">
              <w:rPr>
                <w:rFonts w:cstheme="minorHAnsi"/>
                <w:color w:val="000000"/>
                <w:sz w:val="18"/>
                <w:szCs w:val="18"/>
                <w:lang w:val="en-GB"/>
              </w:rPr>
              <w:t>and positive effects of living in a volcanic environment and the ways in which</w:t>
            </w:r>
            <w:r w:rsidR="00AC0303" w:rsidRPr="0068638E">
              <w:rPr>
                <w:rFonts w:cstheme="minorHAnsi"/>
                <w:color w:val="000000"/>
                <w:sz w:val="18"/>
                <w:szCs w:val="18"/>
                <w:lang w:val="en-GB"/>
              </w:rPr>
              <w:t xml:space="preserve"> </w:t>
            </w:r>
            <w:r w:rsidRPr="0068638E">
              <w:rPr>
                <w:rFonts w:cstheme="minorHAnsi"/>
                <w:color w:val="000000"/>
                <w:sz w:val="18"/>
                <w:szCs w:val="18"/>
                <w:lang w:val="en-GB"/>
              </w:rPr>
              <w:t>humans have responded to earthquakes.</w:t>
            </w:r>
          </w:p>
        </w:tc>
        <w:tc>
          <w:tcPr>
            <w:tcW w:w="639" w:type="pct"/>
            <w:vAlign w:val="center"/>
          </w:tcPr>
          <w:p w14:paraId="44C82E3A" w14:textId="52811285" w:rsidR="00E56005" w:rsidRPr="0068638E" w:rsidRDefault="00E56005" w:rsidP="00AC0303">
            <w:pPr>
              <w:pStyle w:val="Default"/>
              <w:spacing w:line="240" w:lineRule="auto"/>
              <w:jc w:val="center"/>
              <w:rPr>
                <w:rFonts w:asciiTheme="minorHAnsi" w:eastAsiaTheme="minorEastAsia" w:hAnsiTheme="minorHAnsi" w:cstheme="minorHAnsi"/>
                <w:b/>
                <w:bCs/>
                <w:sz w:val="18"/>
                <w:szCs w:val="18"/>
                <w:u w:val="single"/>
              </w:rPr>
            </w:pPr>
          </w:p>
        </w:tc>
        <w:tc>
          <w:tcPr>
            <w:tcW w:w="639" w:type="pct"/>
            <w:vAlign w:val="center"/>
          </w:tcPr>
          <w:p w14:paraId="48F28992" w14:textId="6576CC52" w:rsidR="00DD2DFB" w:rsidRPr="0068638E" w:rsidRDefault="00DD2DFB"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178AFD"/>
                <w:sz w:val="18"/>
                <w:szCs w:val="18"/>
                <w:lang w:val="en-GB"/>
              </w:rPr>
              <w:t>Who lives in Antarctica</w:t>
            </w:r>
            <w:r w:rsidR="00AC0303" w:rsidRPr="0068638E">
              <w:rPr>
                <w:rFonts w:cstheme="minorHAnsi"/>
                <w:b/>
                <w:bCs/>
                <w:color w:val="178AFD"/>
                <w:sz w:val="18"/>
                <w:szCs w:val="18"/>
                <w:lang w:val="en-GB"/>
              </w:rPr>
              <w:t>?</w:t>
            </w:r>
          </w:p>
          <w:p w14:paraId="28A1E771" w14:textId="309405B3" w:rsidR="00DD2DFB" w:rsidRPr="0068638E" w:rsidRDefault="00DD2DFB"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color w:val="000000"/>
                <w:sz w:val="18"/>
                <w:szCs w:val="18"/>
                <w:lang w:val="en-GB"/>
              </w:rPr>
              <w:t>Learning about latitude and longitude and how this links to climate. Pupils</w:t>
            </w:r>
            <w:r w:rsidR="00AC0303" w:rsidRPr="0068638E">
              <w:rPr>
                <w:rFonts w:cstheme="minorHAnsi"/>
                <w:color w:val="000000"/>
                <w:sz w:val="18"/>
                <w:szCs w:val="18"/>
                <w:lang w:val="en-GB"/>
              </w:rPr>
              <w:t xml:space="preserve"> </w:t>
            </w:r>
            <w:r w:rsidRPr="0068638E">
              <w:rPr>
                <w:rFonts w:cstheme="minorHAnsi"/>
                <w:color w:val="000000"/>
                <w:sz w:val="18"/>
                <w:szCs w:val="18"/>
                <w:lang w:val="en-GB"/>
              </w:rPr>
              <w:t>consider the tilt of the Earth and how this impacts the Antarctic circle and global</w:t>
            </w:r>
          </w:p>
          <w:p w14:paraId="4C02E453" w14:textId="12EFF4A8" w:rsidR="00E56005" w:rsidRPr="0068638E" w:rsidRDefault="00DD2DFB" w:rsidP="00AC0303">
            <w:pPr>
              <w:autoSpaceDE w:val="0"/>
              <w:autoSpaceDN w:val="0"/>
              <w:adjustRightInd w:val="0"/>
              <w:spacing w:after="0" w:line="240" w:lineRule="auto"/>
              <w:jc w:val="center"/>
              <w:rPr>
                <w:rFonts w:eastAsia="Calibri" w:cstheme="minorHAnsi"/>
                <w:sz w:val="18"/>
                <w:szCs w:val="18"/>
                <w:lang w:val="en-GB"/>
              </w:rPr>
            </w:pPr>
            <w:r w:rsidRPr="0068638E">
              <w:rPr>
                <w:rFonts w:cstheme="minorHAnsi"/>
                <w:color w:val="000000"/>
                <w:sz w:val="18"/>
                <w:szCs w:val="18"/>
                <w:lang w:val="en-GB"/>
              </w:rPr>
              <w:t>temperature. They explore the physical features of a polar region and how</w:t>
            </w:r>
            <w:r w:rsidR="00AC0303" w:rsidRPr="0068638E">
              <w:rPr>
                <w:rFonts w:cstheme="minorHAnsi"/>
                <w:color w:val="000000"/>
                <w:sz w:val="18"/>
                <w:szCs w:val="18"/>
                <w:lang w:val="en-GB"/>
              </w:rPr>
              <w:t xml:space="preserve"> </w:t>
            </w:r>
            <w:r w:rsidRPr="0068638E">
              <w:rPr>
                <w:rFonts w:cstheme="minorHAnsi"/>
                <w:color w:val="000000"/>
                <w:sz w:val="18"/>
                <w:szCs w:val="18"/>
                <w:lang w:val="en-GB"/>
              </w:rPr>
              <w:t xml:space="preserve">humans have adapted to working there, taking into </w:t>
            </w:r>
            <w:r w:rsidR="00AC0303" w:rsidRPr="0068638E">
              <w:rPr>
                <w:rFonts w:cstheme="minorHAnsi"/>
                <w:color w:val="000000"/>
                <w:sz w:val="18"/>
                <w:szCs w:val="18"/>
                <w:lang w:val="en-GB"/>
              </w:rPr>
              <w:t>a</w:t>
            </w:r>
            <w:r w:rsidRPr="0068638E">
              <w:rPr>
                <w:rFonts w:cstheme="minorHAnsi"/>
                <w:color w:val="000000"/>
                <w:sz w:val="18"/>
                <w:szCs w:val="18"/>
                <w:lang w:val="en-GB"/>
              </w:rPr>
              <w:t>ccount that there is no</w:t>
            </w:r>
            <w:r w:rsidR="00AC0303" w:rsidRPr="0068638E">
              <w:rPr>
                <w:rFonts w:cstheme="minorHAnsi"/>
                <w:color w:val="000000"/>
                <w:sz w:val="18"/>
                <w:szCs w:val="18"/>
                <w:lang w:val="en-GB"/>
              </w:rPr>
              <w:t xml:space="preserve"> </w:t>
            </w:r>
            <w:r w:rsidRPr="0068638E">
              <w:rPr>
                <w:rFonts w:cstheme="minorHAnsi"/>
                <w:color w:val="000000"/>
                <w:sz w:val="18"/>
                <w:szCs w:val="18"/>
                <w:lang w:val="en-GB"/>
              </w:rPr>
              <w:t>permanent population. Pupils study Shackleton’s expedition before planning their</w:t>
            </w:r>
            <w:r w:rsidR="00AC0303" w:rsidRPr="0068638E">
              <w:rPr>
                <w:rFonts w:cstheme="minorHAnsi"/>
                <w:color w:val="000000"/>
                <w:sz w:val="18"/>
                <w:szCs w:val="18"/>
                <w:lang w:val="en-GB"/>
              </w:rPr>
              <w:t xml:space="preserve"> </w:t>
            </w:r>
            <w:r w:rsidRPr="0068638E">
              <w:rPr>
                <w:rFonts w:cstheme="minorHAnsi"/>
                <w:color w:val="000000"/>
                <w:sz w:val="18"/>
                <w:szCs w:val="18"/>
                <w:lang w:val="en-GB"/>
              </w:rPr>
              <w:t>own, using mapping skills learnt so far.</w:t>
            </w:r>
          </w:p>
        </w:tc>
        <w:tc>
          <w:tcPr>
            <w:tcW w:w="639" w:type="pct"/>
            <w:vAlign w:val="center"/>
          </w:tcPr>
          <w:p w14:paraId="0CF9C4CB" w14:textId="6AA90361" w:rsidR="00E56005" w:rsidRPr="0068638E" w:rsidRDefault="00E56005" w:rsidP="00AC0303">
            <w:pPr>
              <w:pStyle w:val="Heading2"/>
              <w:jc w:val="center"/>
              <w:rPr>
                <w:rFonts w:asciiTheme="minorHAnsi" w:hAnsiTheme="minorHAnsi" w:cstheme="minorHAnsi"/>
                <w:sz w:val="18"/>
                <w:szCs w:val="18"/>
                <w:lang w:val="en-GB"/>
              </w:rPr>
            </w:pPr>
          </w:p>
        </w:tc>
        <w:tc>
          <w:tcPr>
            <w:tcW w:w="639" w:type="pct"/>
            <w:vAlign w:val="center"/>
          </w:tcPr>
          <w:p w14:paraId="3DDFD984" w14:textId="1565971B" w:rsidR="00DD2DFB" w:rsidRPr="0068638E" w:rsidRDefault="00DD2DFB"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b/>
                <w:bCs/>
                <w:color w:val="178AFD"/>
                <w:sz w:val="18"/>
                <w:szCs w:val="18"/>
                <w:lang w:val="en-GB"/>
              </w:rPr>
              <w:t>Are all settlements the same?</w:t>
            </w:r>
          </w:p>
          <w:p w14:paraId="2E5B432C" w14:textId="59685774" w:rsidR="00E56005" w:rsidRPr="0068638E" w:rsidRDefault="00DD2DFB" w:rsidP="00AC0303">
            <w:pPr>
              <w:autoSpaceDE w:val="0"/>
              <w:autoSpaceDN w:val="0"/>
              <w:adjustRightInd w:val="0"/>
              <w:spacing w:after="0" w:line="240" w:lineRule="auto"/>
              <w:jc w:val="center"/>
              <w:rPr>
                <w:rFonts w:eastAsiaTheme="minorEastAsia" w:cstheme="minorHAnsi"/>
                <w:color w:val="000000" w:themeColor="text1"/>
                <w:sz w:val="18"/>
                <w:szCs w:val="18"/>
                <w:u w:val="single"/>
                <w:lang w:val="en-GB"/>
              </w:rPr>
            </w:pPr>
            <w:r w:rsidRPr="0068638E">
              <w:rPr>
                <w:rFonts w:cstheme="minorHAnsi"/>
                <w:color w:val="000000"/>
                <w:sz w:val="18"/>
                <w:szCs w:val="18"/>
                <w:lang w:val="en-GB"/>
              </w:rPr>
              <w:t>Exploring different types of settlements, land use, and the difference between</w:t>
            </w:r>
            <w:r w:rsidR="00AC0303" w:rsidRPr="0068638E">
              <w:rPr>
                <w:rFonts w:cstheme="minorHAnsi"/>
                <w:color w:val="000000"/>
                <w:sz w:val="18"/>
                <w:szCs w:val="18"/>
                <w:lang w:val="en-GB"/>
              </w:rPr>
              <w:t xml:space="preserve"> </w:t>
            </w:r>
            <w:r w:rsidRPr="0068638E">
              <w:rPr>
                <w:rFonts w:cstheme="minorHAnsi"/>
                <w:color w:val="000000"/>
                <w:sz w:val="18"/>
                <w:szCs w:val="18"/>
                <w:lang w:val="en-GB"/>
              </w:rPr>
              <w:t>urban and rural. They describe the different human and physical features in their</w:t>
            </w:r>
            <w:r w:rsidR="00AC0303" w:rsidRPr="0068638E">
              <w:rPr>
                <w:rFonts w:cstheme="minorHAnsi"/>
                <w:color w:val="000000"/>
                <w:sz w:val="18"/>
                <w:szCs w:val="18"/>
                <w:lang w:val="en-GB"/>
              </w:rPr>
              <w:t xml:space="preserve"> </w:t>
            </w:r>
            <w:r w:rsidRPr="0068638E">
              <w:rPr>
                <w:rFonts w:cstheme="minorHAnsi"/>
                <w:color w:val="000000"/>
                <w:sz w:val="18"/>
                <w:szCs w:val="18"/>
                <w:lang w:val="en-GB"/>
              </w:rPr>
              <w:t>local area and how it has changed over time. They make land use comparisons</w:t>
            </w:r>
            <w:r w:rsidR="00AC0303" w:rsidRPr="0068638E">
              <w:rPr>
                <w:rFonts w:cstheme="minorHAnsi"/>
                <w:color w:val="000000"/>
                <w:sz w:val="18"/>
                <w:szCs w:val="18"/>
                <w:lang w:val="en-GB"/>
              </w:rPr>
              <w:t xml:space="preserve"> </w:t>
            </w:r>
            <w:r w:rsidRPr="0068638E">
              <w:rPr>
                <w:rFonts w:cstheme="minorHAnsi"/>
                <w:color w:val="000000"/>
                <w:sz w:val="18"/>
                <w:szCs w:val="18"/>
                <w:lang w:val="en-GB"/>
              </w:rPr>
              <w:t xml:space="preserve">with India to find key similarities and </w:t>
            </w:r>
            <w:r w:rsidR="00AC0303" w:rsidRPr="0068638E">
              <w:rPr>
                <w:rFonts w:cstheme="minorHAnsi"/>
                <w:color w:val="000000"/>
                <w:sz w:val="18"/>
                <w:szCs w:val="18"/>
                <w:lang w:val="en-GB"/>
              </w:rPr>
              <w:t>d</w:t>
            </w:r>
            <w:r w:rsidRPr="0068638E">
              <w:rPr>
                <w:rFonts w:cstheme="minorHAnsi"/>
                <w:color w:val="000000"/>
                <w:sz w:val="18"/>
                <w:szCs w:val="18"/>
                <w:lang w:val="en-GB"/>
              </w:rPr>
              <w:t xml:space="preserve">ifferences between these </w:t>
            </w:r>
            <w:r w:rsidR="00AC0303" w:rsidRPr="0068638E">
              <w:rPr>
                <w:rFonts w:cstheme="minorHAnsi"/>
                <w:color w:val="000000"/>
                <w:sz w:val="18"/>
                <w:szCs w:val="18"/>
                <w:lang w:val="en-GB"/>
              </w:rPr>
              <w:t xml:space="preserve"> c</w:t>
            </w:r>
            <w:r w:rsidRPr="0068638E">
              <w:rPr>
                <w:rFonts w:cstheme="minorHAnsi"/>
                <w:color w:val="000000"/>
                <w:sz w:val="18"/>
                <w:szCs w:val="18"/>
                <w:lang w:val="en-GB"/>
              </w:rPr>
              <w:t>ontrasting</w:t>
            </w:r>
            <w:r w:rsidR="00AC0303" w:rsidRPr="0068638E">
              <w:rPr>
                <w:rFonts w:cstheme="minorHAnsi"/>
                <w:color w:val="000000"/>
                <w:sz w:val="18"/>
                <w:szCs w:val="18"/>
                <w:lang w:val="en-GB"/>
              </w:rPr>
              <w:t xml:space="preserve"> </w:t>
            </w:r>
            <w:r w:rsidRPr="0068638E">
              <w:rPr>
                <w:rFonts w:cstheme="minorHAnsi"/>
                <w:color w:val="000000"/>
                <w:sz w:val="18"/>
                <w:szCs w:val="18"/>
                <w:lang w:val="en-GB"/>
              </w:rPr>
              <w:t>areas.</w:t>
            </w:r>
          </w:p>
        </w:tc>
        <w:tc>
          <w:tcPr>
            <w:tcW w:w="639" w:type="pct"/>
            <w:vAlign w:val="center"/>
          </w:tcPr>
          <w:p w14:paraId="1F028E6D" w14:textId="2D175649" w:rsidR="00E56005" w:rsidRPr="0068638E" w:rsidRDefault="00E56005" w:rsidP="00AC0303">
            <w:pPr>
              <w:spacing w:after="0" w:line="240" w:lineRule="auto"/>
              <w:jc w:val="center"/>
              <w:rPr>
                <w:rFonts w:eastAsiaTheme="minorEastAsia" w:cstheme="minorHAnsi"/>
                <w:color w:val="000000" w:themeColor="text1"/>
                <w:sz w:val="18"/>
                <w:szCs w:val="18"/>
                <w:lang w:val="en-GB"/>
              </w:rPr>
            </w:pPr>
          </w:p>
        </w:tc>
        <w:tc>
          <w:tcPr>
            <w:tcW w:w="596" w:type="pct"/>
            <w:vMerge w:val="restart"/>
            <w:vAlign w:val="center"/>
          </w:tcPr>
          <w:p w14:paraId="51D68A51" w14:textId="58D80AB0" w:rsidR="00E56005" w:rsidRPr="00301049" w:rsidRDefault="00E56005" w:rsidP="00132D0B">
            <w:pPr>
              <w:spacing w:after="0" w:line="240" w:lineRule="auto"/>
              <w:jc w:val="center"/>
              <w:rPr>
                <w:rFonts w:eastAsiaTheme="minorEastAsia" w:cstheme="minorHAnsi"/>
                <w:b/>
                <w:bCs/>
                <w:color w:val="000000" w:themeColor="text1"/>
                <w:sz w:val="20"/>
                <w:szCs w:val="20"/>
                <w:u w:val="single"/>
              </w:rPr>
            </w:pPr>
            <w:r w:rsidRPr="00216FF8">
              <w:rPr>
                <w:rFonts w:eastAsiaTheme="minorEastAsia" w:cstheme="minorHAnsi"/>
                <w:sz w:val="16"/>
                <w:szCs w:val="16"/>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w:t>
            </w:r>
            <w:r w:rsidRPr="00B956F1">
              <w:rPr>
                <w:rFonts w:eastAsiaTheme="minorEastAsia" w:cstheme="minorHAnsi"/>
                <w:sz w:val="18"/>
                <w:szCs w:val="18"/>
              </w:rPr>
              <w:t>e.</w:t>
            </w:r>
          </w:p>
        </w:tc>
      </w:tr>
      <w:tr w:rsidR="00E56005" w14:paraId="21FC85AC" w14:textId="345FB3A5" w:rsidTr="004949D0">
        <w:tc>
          <w:tcPr>
            <w:tcW w:w="227" w:type="pct"/>
            <w:vAlign w:val="center"/>
          </w:tcPr>
          <w:p w14:paraId="247C3CE8" w14:textId="7B2B3C88" w:rsidR="00E56005" w:rsidRPr="00132D0B" w:rsidRDefault="00E56005" w:rsidP="00132D0B">
            <w:pPr>
              <w:spacing w:line="240" w:lineRule="auto"/>
              <w:jc w:val="center"/>
              <w:rPr>
                <w:rFonts w:eastAsiaTheme="minorEastAsia" w:cstheme="minorHAnsi"/>
                <w:color w:val="000000" w:themeColor="text1"/>
                <w:sz w:val="20"/>
                <w:szCs w:val="20"/>
              </w:rPr>
            </w:pPr>
          </w:p>
          <w:p w14:paraId="784F0976" w14:textId="6ED47FF1" w:rsidR="00E56005" w:rsidRPr="00132D0B" w:rsidRDefault="00E56005" w:rsidP="00132D0B">
            <w:pPr>
              <w:spacing w:line="240" w:lineRule="auto"/>
              <w:jc w:val="center"/>
              <w:rPr>
                <w:rFonts w:eastAsiaTheme="minorEastAsia" w:cstheme="minorHAnsi"/>
                <w:color w:val="000000" w:themeColor="text1"/>
                <w:sz w:val="20"/>
                <w:szCs w:val="20"/>
              </w:rPr>
            </w:pPr>
            <w:r w:rsidRPr="00132D0B">
              <w:rPr>
                <w:rFonts w:eastAsiaTheme="minorEastAsia" w:cstheme="minorHAnsi"/>
                <w:color w:val="000000" w:themeColor="text1"/>
                <w:sz w:val="20"/>
                <w:szCs w:val="20"/>
              </w:rPr>
              <w:t>Y4</w:t>
            </w:r>
          </w:p>
        </w:tc>
        <w:tc>
          <w:tcPr>
            <w:tcW w:w="343" w:type="pct"/>
            <w:vMerge/>
          </w:tcPr>
          <w:p w14:paraId="62CBAF12" w14:textId="77777777" w:rsidR="00E56005" w:rsidRPr="00A6520C" w:rsidRDefault="00E56005" w:rsidP="00C169D0">
            <w:pPr>
              <w:spacing w:after="0" w:line="240" w:lineRule="auto"/>
              <w:rPr>
                <w:rFonts w:eastAsiaTheme="minorEastAsia"/>
                <w:b/>
                <w:bCs/>
                <w:color w:val="000000" w:themeColor="text1"/>
                <w:sz w:val="20"/>
                <w:szCs w:val="20"/>
                <w:u w:val="single"/>
                <w:lang w:val="en-GB"/>
              </w:rPr>
            </w:pPr>
          </w:p>
        </w:tc>
        <w:tc>
          <w:tcPr>
            <w:tcW w:w="639" w:type="pct"/>
            <w:vAlign w:val="center"/>
          </w:tcPr>
          <w:p w14:paraId="59E2047A" w14:textId="2BFB6F77" w:rsidR="00E56005" w:rsidRPr="0068638E" w:rsidRDefault="00E56005" w:rsidP="00AC0303">
            <w:pPr>
              <w:jc w:val="center"/>
              <w:rPr>
                <w:rFonts w:cstheme="minorHAnsi"/>
                <w:sz w:val="18"/>
                <w:szCs w:val="18"/>
              </w:rPr>
            </w:pPr>
          </w:p>
        </w:tc>
        <w:tc>
          <w:tcPr>
            <w:tcW w:w="639" w:type="pct"/>
            <w:vAlign w:val="center"/>
          </w:tcPr>
          <w:p w14:paraId="7B55616C" w14:textId="23BD96CD" w:rsidR="00DD2DFB" w:rsidRPr="0068638E" w:rsidRDefault="00DD2DFB"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178AFD"/>
                <w:sz w:val="18"/>
                <w:szCs w:val="18"/>
                <w:lang w:val="en-GB"/>
              </w:rPr>
              <w:t>Why are rainforests important to us?</w:t>
            </w:r>
          </w:p>
          <w:p w14:paraId="601C4706" w14:textId="38383A29" w:rsidR="00DD2DFB" w:rsidRPr="0068638E" w:rsidRDefault="00DD2DFB"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color w:val="000000"/>
                <w:sz w:val="18"/>
                <w:szCs w:val="18"/>
                <w:lang w:val="en-GB"/>
              </w:rPr>
              <w:t>Focussing on the link between biomes and climate, children will locate the</w:t>
            </w:r>
            <w:r w:rsidR="00AC0303" w:rsidRPr="0068638E">
              <w:rPr>
                <w:rFonts w:cstheme="minorHAnsi"/>
                <w:color w:val="000000"/>
                <w:sz w:val="18"/>
                <w:szCs w:val="18"/>
                <w:lang w:val="en-GB"/>
              </w:rPr>
              <w:t xml:space="preserve"> </w:t>
            </w:r>
            <w:r w:rsidRPr="0068638E">
              <w:rPr>
                <w:rFonts w:cstheme="minorHAnsi"/>
                <w:color w:val="000000"/>
                <w:sz w:val="18"/>
                <w:szCs w:val="18"/>
                <w:lang w:val="en-GB"/>
              </w:rPr>
              <w:t xml:space="preserve">Amazon rainforest and explain how the vegetation in a </w:t>
            </w:r>
            <w:r w:rsidRPr="0068638E">
              <w:rPr>
                <w:rFonts w:cstheme="minorHAnsi"/>
                <w:color w:val="000000"/>
                <w:sz w:val="18"/>
                <w:szCs w:val="18"/>
                <w:lang w:val="en-GB"/>
              </w:rPr>
              <w:lastRenderedPageBreak/>
              <w:t>tropical rainforest is</w:t>
            </w:r>
            <w:r w:rsidR="00AC0303" w:rsidRPr="0068638E">
              <w:rPr>
                <w:rFonts w:cstheme="minorHAnsi"/>
                <w:color w:val="000000"/>
                <w:sz w:val="18"/>
                <w:szCs w:val="18"/>
                <w:lang w:val="en-GB"/>
              </w:rPr>
              <w:t xml:space="preserve"> </w:t>
            </w:r>
            <w:r w:rsidRPr="0068638E">
              <w:rPr>
                <w:rFonts w:cstheme="minorHAnsi"/>
                <w:color w:val="000000"/>
                <w:sz w:val="18"/>
                <w:szCs w:val="18"/>
                <w:lang w:val="en-GB"/>
              </w:rPr>
              <w:t>defined by the two Tropics. They investigate the physical features and layers of</w:t>
            </w:r>
          </w:p>
          <w:p w14:paraId="37DDA159" w14:textId="2D2B6B75" w:rsidR="00DD2DFB" w:rsidRPr="0068638E" w:rsidRDefault="00DD2DFB"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color w:val="000000"/>
                <w:sz w:val="18"/>
                <w:szCs w:val="18"/>
                <w:lang w:val="en-GB"/>
              </w:rPr>
              <w:t xml:space="preserve">the Amazon rainforest, </w:t>
            </w:r>
            <w:r w:rsidR="00AC0303" w:rsidRPr="0068638E">
              <w:rPr>
                <w:rFonts w:cstheme="minorHAnsi"/>
                <w:color w:val="000000"/>
                <w:sz w:val="18"/>
                <w:szCs w:val="18"/>
                <w:lang w:val="en-GB"/>
              </w:rPr>
              <w:t>c</w:t>
            </w:r>
            <w:r w:rsidRPr="0068638E">
              <w:rPr>
                <w:rFonts w:cstheme="minorHAnsi"/>
                <w:color w:val="000000"/>
                <w:sz w:val="18"/>
                <w:szCs w:val="18"/>
                <w:lang w:val="en-GB"/>
              </w:rPr>
              <w:t>onsidering how plants adapt to these conditions.</w:t>
            </w:r>
          </w:p>
          <w:p w14:paraId="00D3FEA9" w14:textId="05718E5D" w:rsidR="00E56005" w:rsidRPr="0068638E" w:rsidRDefault="00DD2DFB" w:rsidP="00AC0303">
            <w:pPr>
              <w:autoSpaceDE w:val="0"/>
              <w:autoSpaceDN w:val="0"/>
              <w:adjustRightInd w:val="0"/>
              <w:spacing w:after="0" w:line="240" w:lineRule="auto"/>
              <w:jc w:val="center"/>
              <w:rPr>
                <w:rFonts w:eastAsiaTheme="minorEastAsia" w:cstheme="minorHAnsi"/>
                <w:color w:val="000000" w:themeColor="text1"/>
                <w:sz w:val="18"/>
                <w:szCs w:val="18"/>
                <w:u w:val="single"/>
                <w:lang w:val="en-GB"/>
              </w:rPr>
            </w:pPr>
            <w:r w:rsidRPr="0068638E">
              <w:rPr>
                <w:rFonts w:cstheme="minorHAnsi"/>
                <w:color w:val="000000"/>
                <w:sz w:val="18"/>
                <w:szCs w:val="18"/>
                <w:lang w:val="en-GB"/>
              </w:rPr>
              <w:t>Learning about the people who live in the rainforest, children discuss the impact</w:t>
            </w:r>
            <w:r w:rsidR="00AC0303" w:rsidRPr="0068638E">
              <w:rPr>
                <w:rFonts w:cstheme="minorHAnsi"/>
                <w:color w:val="000000"/>
                <w:sz w:val="18"/>
                <w:szCs w:val="18"/>
                <w:lang w:val="en-GB"/>
              </w:rPr>
              <w:t xml:space="preserve"> </w:t>
            </w:r>
            <w:r w:rsidRPr="0068638E">
              <w:rPr>
                <w:rFonts w:cstheme="minorHAnsi"/>
                <w:color w:val="000000"/>
                <w:sz w:val="18"/>
                <w:szCs w:val="18"/>
                <w:lang w:val="en-GB"/>
              </w:rPr>
              <w:t xml:space="preserve">of human </w:t>
            </w:r>
            <w:r w:rsidR="00AC0303" w:rsidRPr="0068638E">
              <w:rPr>
                <w:rFonts w:cstheme="minorHAnsi"/>
                <w:color w:val="000000"/>
                <w:sz w:val="18"/>
                <w:szCs w:val="18"/>
                <w:lang w:val="en-GB"/>
              </w:rPr>
              <w:t>a</w:t>
            </w:r>
            <w:r w:rsidRPr="0068638E">
              <w:rPr>
                <w:rFonts w:cstheme="minorHAnsi"/>
                <w:color w:val="000000"/>
                <w:sz w:val="18"/>
                <w:szCs w:val="18"/>
                <w:lang w:val="en-GB"/>
              </w:rPr>
              <w:t>ctivity locally and globally.</w:t>
            </w:r>
          </w:p>
        </w:tc>
        <w:tc>
          <w:tcPr>
            <w:tcW w:w="639" w:type="pct"/>
            <w:vAlign w:val="center"/>
          </w:tcPr>
          <w:p w14:paraId="2FFFA555" w14:textId="767AC330" w:rsidR="00E56005" w:rsidRPr="0068638E" w:rsidRDefault="00E56005" w:rsidP="00AC0303">
            <w:pPr>
              <w:spacing w:after="0" w:line="240" w:lineRule="auto"/>
              <w:jc w:val="center"/>
              <w:rPr>
                <w:rFonts w:eastAsiaTheme="minorEastAsia" w:cstheme="minorHAnsi"/>
                <w:color w:val="000000" w:themeColor="text1"/>
                <w:sz w:val="18"/>
                <w:szCs w:val="18"/>
                <w:u w:val="single"/>
                <w:lang w:val="en-GB"/>
              </w:rPr>
            </w:pPr>
          </w:p>
        </w:tc>
        <w:tc>
          <w:tcPr>
            <w:tcW w:w="639" w:type="pct"/>
            <w:vAlign w:val="center"/>
          </w:tcPr>
          <w:p w14:paraId="3F468F8A" w14:textId="5F0FCE53" w:rsidR="00DD2DFB" w:rsidRPr="0068638E" w:rsidRDefault="00DD2DFB"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178AFD"/>
                <w:sz w:val="18"/>
                <w:szCs w:val="18"/>
                <w:lang w:val="en-GB"/>
              </w:rPr>
              <w:t>Where does our food come from?</w:t>
            </w:r>
          </w:p>
          <w:p w14:paraId="659788D2" w14:textId="0D23C601" w:rsidR="00DD2DFB" w:rsidRPr="0068638E" w:rsidRDefault="00DD2DFB"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color w:val="000000"/>
                <w:sz w:val="18"/>
                <w:szCs w:val="18"/>
                <w:lang w:val="en-GB"/>
              </w:rPr>
              <w:t>Looking at the distribution of the world’s biomes and mapping food imports from</w:t>
            </w:r>
            <w:r w:rsidR="00AC0303" w:rsidRPr="0068638E">
              <w:rPr>
                <w:rFonts w:cstheme="minorHAnsi"/>
                <w:color w:val="000000"/>
                <w:sz w:val="18"/>
                <w:szCs w:val="18"/>
                <w:lang w:val="en-GB"/>
              </w:rPr>
              <w:t xml:space="preserve"> </w:t>
            </w:r>
            <w:r w:rsidRPr="0068638E">
              <w:rPr>
                <w:rFonts w:cstheme="minorHAnsi"/>
                <w:color w:val="000000"/>
                <w:sz w:val="18"/>
                <w:szCs w:val="18"/>
                <w:lang w:val="en-GB"/>
              </w:rPr>
              <w:t>around the world, children learn about trading fairly with a specific focus on Côte</w:t>
            </w:r>
          </w:p>
          <w:p w14:paraId="5A70A783" w14:textId="2BC87665" w:rsidR="00E56005" w:rsidRPr="0068638E" w:rsidRDefault="00DD2DFB" w:rsidP="00AC0303">
            <w:pPr>
              <w:autoSpaceDE w:val="0"/>
              <w:autoSpaceDN w:val="0"/>
              <w:adjustRightInd w:val="0"/>
              <w:spacing w:after="0" w:line="240" w:lineRule="auto"/>
              <w:jc w:val="center"/>
              <w:rPr>
                <w:rFonts w:cstheme="minorHAnsi"/>
                <w:sz w:val="18"/>
                <w:szCs w:val="18"/>
                <w:highlight w:val="lightGray"/>
                <w:lang w:val="en-GB"/>
              </w:rPr>
            </w:pPr>
            <w:r w:rsidRPr="0068638E">
              <w:rPr>
                <w:rFonts w:cstheme="minorHAnsi"/>
                <w:color w:val="000000"/>
                <w:sz w:val="18"/>
                <w:szCs w:val="18"/>
                <w:lang w:val="en-GB"/>
              </w:rPr>
              <w:lastRenderedPageBreak/>
              <w:t>d'Ivoire and cocoa beans. They explore where the food for their school dinners</w:t>
            </w:r>
            <w:r w:rsidR="00AC0303" w:rsidRPr="0068638E">
              <w:rPr>
                <w:rFonts w:cstheme="minorHAnsi"/>
                <w:color w:val="000000"/>
                <w:sz w:val="18"/>
                <w:szCs w:val="18"/>
                <w:lang w:val="en-GB"/>
              </w:rPr>
              <w:t xml:space="preserve"> </w:t>
            </w:r>
            <w:r w:rsidRPr="0068638E">
              <w:rPr>
                <w:rFonts w:cstheme="minorHAnsi"/>
                <w:color w:val="000000"/>
                <w:sz w:val="18"/>
                <w:szCs w:val="18"/>
                <w:lang w:val="en-GB"/>
              </w:rPr>
              <w:t>comes from and the pros and cons of local versus global.</w:t>
            </w:r>
          </w:p>
        </w:tc>
        <w:tc>
          <w:tcPr>
            <w:tcW w:w="639" w:type="pct"/>
            <w:vAlign w:val="center"/>
          </w:tcPr>
          <w:p w14:paraId="626F4277" w14:textId="2B292419" w:rsidR="00E56005" w:rsidRPr="0068638E" w:rsidRDefault="00E56005" w:rsidP="00AC0303">
            <w:pPr>
              <w:spacing w:after="0" w:line="240" w:lineRule="auto"/>
              <w:jc w:val="center"/>
              <w:rPr>
                <w:rFonts w:eastAsiaTheme="minorEastAsia" w:cstheme="minorHAnsi"/>
                <w:color w:val="000000" w:themeColor="text1"/>
                <w:sz w:val="18"/>
                <w:szCs w:val="18"/>
                <w:highlight w:val="lightGray"/>
                <w:u w:val="single"/>
                <w:lang w:val="en-GB"/>
              </w:rPr>
            </w:pPr>
          </w:p>
        </w:tc>
        <w:tc>
          <w:tcPr>
            <w:tcW w:w="639" w:type="pct"/>
            <w:vAlign w:val="center"/>
          </w:tcPr>
          <w:p w14:paraId="0ED01025" w14:textId="37B3C28C" w:rsidR="009C607A" w:rsidRPr="0068638E" w:rsidRDefault="009C607A"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b/>
                <w:bCs/>
                <w:color w:val="178AFD"/>
                <w:sz w:val="18"/>
                <w:szCs w:val="18"/>
                <w:lang w:val="en-GB"/>
              </w:rPr>
              <w:t>What are rivers and how are they formed?</w:t>
            </w:r>
          </w:p>
          <w:p w14:paraId="51B5B01D" w14:textId="36712583" w:rsidR="009C607A" w:rsidRPr="0068638E" w:rsidRDefault="009C607A"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color w:val="000000"/>
                <w:sz w:val="18"/>
                <w:szCs w:val="18"/>
                <w:lang w:val="en-GB"/>
              </w:rPr>
              <w:t>Developing an understanding of the water cycle by investigating and recording</w:t>
            </w:r>
            <w:r w:rsidR="00AC0303" w:rsidRPr="0068638E">
              <w:rPr>
                <w:rFonts w:cstheme="minorHAnsi"/>
                <w:color w:val="000000"/>
                <w:sz w:val="18"/>
                <w:szCs w:val="18"/>
                <w:lang w:val="en-GB"/>
              </w:rPr>
              <w:t xml:space="preserve"> </w:t>
            </w:r>
            <w:r w:rsidRPr="0068638E">
              <w:rPr>
                <w:rFonts w:cstheme="minorHAnsi"/>
                <w:color w:val="000000"/>
                <w:sz w:val="18"/>
                <w:szCs w:val="18"/>
                <w:lang w:val="en-GB"/>
              </w:rPr>
              <w:t xml:space="preserve">different weather </w:t>
            </w:r>
            <w:r w:rsidRPr="0068638E">
              <w:rPr>
                <w:rFonts w:cstheme="minorHAnsi"/>
                <w:color w:val="000000"/>
                <w:sz w:val="18"/>
                <w:szCs w:val="18"/>
                <w:lang w:val="en-GB"/>
              </w:rPr>
              <w:lastRenderedPageBreak/>
              <w:t>phenomena. Through mapping out the world’s major rivers,</w:t>
            </w:r>
          </w:p>
          <w:p w14:paraId="77A4F842" w14:textId="2554EB32" w:rsidR="00E56005" w:rsidRPr="0068638E" w:rsidRDefault="009C607A" w:rsidP="00AC0303">
            <w:pPr>
              <w:autoSpaceDE w:val="0"/>
              <w:autoSpaceDN w:val="0"/>
              <w:adjustRightInd w:val="0"/>
              <w:spacing w:after="0" w:line="240" w:lineRule="auto"/>
              <w:jc w:val="center"/>
              <w:rPr>
                <w:rFonts w:eastAsia="Calibri" w:cstheme="minorHAnsi"/>
                <w:sz w:val="18"/>
                <w:szCs w:val="18"/>
                <w:highlight w:val="lightGray"/>
                <w:lang w:val="en-GB"/>
              </w:rPr>
            </w:pPr>
            <w:r w:rsidRPr="0068638E">
              <w:rPr>
                <w:rFonts w:cstheme="minorHAnsi"/>
                <w:color w:val="000000"/>
                <w:sz w:val="18"/>
                <w:szCs w:val="18"/>
                <w:lang w:val="en-GB"/>
              </w:rPr>
              <w:t>children learn about the features and courses of a river. They study a local river as</w:t>
            </w:r>
            <w:r w:rsidR="00AC0303" w:rsidRPr="0068638E">
              <w:rPr>
                <w:rFonts w:cstheme="minorHAnsi"/>
                <w:color w:val="000000"/>
                <w:sz w:val="18"/>
                <w:szCs w:val="18"/>
                <w:lang w:val="en-GB"/>
              </w:rPr>
              <w:t xml:space="preserve"> </w:t>
            </w:r>
            <w:r w:rsidRPr="0068638E">
              <w:rPr>
                <w:rFonts w:cstheme="minorHAnsi"/>
                <w:color w:val="000000"/>
                <w:sz w:val="18"/>
                <w:szCs w:val="18"/>
                <w:lang w:val="en-GB"/>
              </w:rPr>
              <w:t>fieldwork and learn about ways in which humans interact with and use rivers</w:t>
            </w:r>
            <w:r w:rsidR="00AC0303" w:rsidRPr="0068638E">
              <w:rPr>
                <w:rFonts w:cstheme="minorHAnsi"/>
                <w:color w:val="000000"/>
                <w:sz w:val="18"/>
                <w:szCs w:val="18"/>
                <w:lang w:val="en-GB"/>
              </w:rPr>
              <w:t xml:space="preserve"> </w:t>
            </w:r>
            <w:r w:rsidRPr="0068638E">
              <w:rPr>
                <w:rFonts w:cstheme="minorHAnsi"/>
                <w:color w:val="000000"/>
                <w:sz w:val="18"/>
                <w:szCs w:val="18"/>
                <w:lang w:val="en-GB"/>
              </w:rPr>
              <w:t>locally and in a contrasting environment.</w:t>
            </w:r>
          </w:p>
        </w:tc>
        <w:tc>
          <w:tcPr>
            <w:tcW w:w="596" w:type="pct"/>
            <w:vMerge/>
          </w:tcPr>
          <w:p w14:paraId="567B89C5" w14:textId="77777777" w:rsidR="00E56005" w:rsidRPr="00A6520C" w:rsidRDefault="00E56005" w:rsidP="00C169D0">
            <w:pPr>
              <w:spacing w:after="0" w:line="240" w:lineRule="auto"/>
              <w:rPr>
                <w:rFonts w:eastAsiaTheme="minorEastAsia"/>
                <w:b/>
                <w:bCs/>
                <w:color w:val="000000" w:themeColor="text1"/>
                <w:sz w:val="20"/>
                <w:szCs w:val="20"/>
                <w:u w:val="single"/>
                <w:lang w:val="en-GB"/>
              </w:rPr>
            </w:pPr>
          </w:p>
        </w:tc>
      </w:tr>
      <w:tr w:rsidR="00E56005" w14:paraId="748ED9C5" w14:textId="1DB0637B" w:rsidTr="004949D0">
        <w:tc>
          <w:tcPr>
            <w:tcW w:w="227" w:type="pct"/>
            <w:vAlign w:val="center"/>
          </w:tcPr>
          <w:p w14:paraId="2A4BDE77" w14:textId="577B9781" w:rsidR="00E56005" w:rsidRPr="00132D0B" w:rsidRDefault="00E56005" w:rsidP="00132D0B">
            <w:pPr>
              <w:spacing w:line="240" w:lineRule="auto"/>
              <w:jc w:val="center"/>
              <w:rPr>
                <w:rFonts w:eastAsiaTheme="minorEastAsia" w:cstheme="minorHAnsi"/>
                <w:color w:val="000000" w:themeColor="text1"/>
                <w:sz w:val="20"/>
                <w:szCs w:val="20"/>
              </w:rPr>
            </w:pPr>
          </w:p>
          <w:p w14:paraId="0E05DEBD" w14:textId="6BA58FBD" w:rsidR="00E56005" w:rsidRPr="00132D0B" w:rsidRDefault="00E56005" w:rsidP="00132D0B">
            <w:pPr>
              <w:spacing w:line="240" w:lineRule="auto"/>
              <w:jc w:val="center"/>
              <w:rPr>
                <w:rFonts w:eastAsiaTheme="minorEastAsia" w:cstheme="minorHAnsi"/>
                <w:color w:val="000000" w:themeColor="text1"/>
                <w:sz w:val="20"/>
                <w:szCs w:val="20"/>
              </w:rPr>
            </w:pPr>
            <w:r w:rsidRPr="00132D0B">
              <w:rPr>
                <w:rFonts w:eastAsiaTheme="minorEastAsia" w:cstheme="minorHAnsi"/>
                <w:color w:val="000000" w:themeColor="text1"/>
                <w:sz w:val="20"/>
                <w:szCs w:val="20"/>
              </w:rPr>
              <w:t>Y5</w:t>
            </w:r>
          </w:p>
        </w:tc>
        <w:tc>
          <w:tcPr>
            <w:tcW w:w="343" w:type="pct"/>
            <w:vMerge/>
          </w:tcPr>
          <w:p w14:paraId="49F200EB" w14:textId="77777777" w:rsidR="00E56005" w:rsidRPr="000D41E5" w:rsidRDefault="00E56005" w:rsidP="00C169D0">
            <w:pPr>
              <w:spacing w:after="0" w:line="240" w:lineRule="auto"/>
              <w:rPr>
                <w:rFonts w:eastAsiaTheme="minorEastAsia" w:cstheme="minorHAnsi"/>
                <w:b/>
                <w:bCs/>
                <w:color w:val="000000" w:themeColor="text1"/>
                <w:sz w:val="20"/>
                <w:szCs w:val="20"/>
                <w:u w:val="single"/>
                <w:lang w:val="en-GB"/>
              </w:rPr>
            </w:pPr>
          </w:p>
        </w:tc>
        <w:tc>
          <w:tcPr>
            <w:tcW w:w="639" w:type="pct"/>
            <w:vAlign w:val="center"/>
          </w:tcPr>
          <w:p w14:paraId="5967A5C4" w14:textId="77777777" w:rsidR="00E56005" w:rsidRPr="0068638E" w:rsidRDefault="00E56005" w:rsidP="00AC0303">
            <w:pPr>
              <w:spacing w:after="0" w:line="240" w:lineRule="auto"/>
              <w:jc w:val="center"/>
              <w:rPr>
                <w:rFonts w:eastAsiaTheme="minorEastAsia" w:cstheme="minorHAnsi"/>
                <w:sz w:val="18"/>
                <w:szCs w:val="18"/>
                <w:highlight w:val="lightGray"/>
                <w:lang w:val="en-GB"/>
              </w:rPr>
            </w:pPr>
          </w:p>
          <w:p w14:paraId="65683A99" w14:textId="45CF9390" w:rsidR="009C607A" w:rsidRPr="0068638E" w:rsidRDefault="009C607A"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178AFD"/>
                <w:sz w:val="18"/>
                <w:szCs w:val="18"/>
                <w:lang w:val="en-GB"/>
              </w:rPr>
              <w:t xml:space="preserve">t is life like in the Alps? </w:t>
            </w:r>
          </w:p>
          <w:p w14:paraId="32471D1E" w14:textId="459FCF0C" w:rsidR="009C607A" w:rsidRPr="0068638E" w:rsidRDefault="009C607A" w:rsidP="00AC0303">
            <w:pPr>
              <w:autoSpaceDE w:val="0"/>
              <w:autoSpaceDN w:val="0"/>
              <w:adjustRightInd w:val="0"/>
              <w:spacing w:after="0" w:line="240" w:lineRule="auto"/>
              <w:jc w:val="center"/>
              <w:rPr>
                <w:rFonts w:eastAsiaTheme="minorEastAsia" w:cstheme="minorHAnsi"/>
                <w:sz w:val="18"/>
                <w:szCs w:val="18"/>
                <w:highlight w:val="lightGray"/>
                <w:lang w:val="en-GB"/>
              </w:rPr>
            </w:pPr>
            <w:r w:rsidRPr="0068638E">
              <w:rPr>
                <w:rFonts w:cstheme="minorHAnsi"/>
                <w:color w:val="000000"/>
                <w:sz w:val="18"/>
                <w:szCs w:val="18"/>
                <w:lang w:val="en-GB"/>
              </w:rPr>
              <w:t>Discovering the climate of mountain ranges and considering why people choose</w:t>
            </w:r>
            <w:r w:rsidR="00AC0303" w:rsidRPr="0068638E">
              <w:rPr>
                <w:rFonts w:cstheme="minorHAnsi"/>
                <w:color w:val="000000"/>
                <w:sz w:val="18"/>
                <w:szCs w:val="18"/>
                <w:lang w:val="en-GB"/>
              </w:rPr>
              <w:t xml:space="preserve"> </w:t>
            </w:r>
            <w:r w:rsidRPr="0068638E">
              <w:rPr>
                <w:rFonts w:cstheme="minorHAnsi"/>
                <w:color w:val="000000"/>
                <w:sz w:val="18"/>
                <w:szCs w:val="18"/>
                <w:lang w:val="en-GB"/>
              </w:rPr>
              <w:t>to visit the Alps, children focus on Innsbruck and identify the human and physical</w:t>
            </w:r>
            <w:r w:rsidR="00AC0303" w:rsidRPr="0068638E">
              <w:rPr>
                <w:rFonts w:cstheme="minorHAnsi"/>
                <w:color w:val="000000"/>
                <w:sz w:val="18"/>
                <w:szCs w:val="18"/>
                <w:lang w:val="en-GB"/>
              </w:rPr>
              <w:t xml:space="preserve"> </w:t>
            </w:r>
            <w:r w:rsidRPr="0068638E">
              <w:rPr>
                <w:rFonts w:cstheme="minorHAnsi"/>
                <w:color w:val="000000"/>
                <w:sz w:val="18"/>
                <w:szCs w:val="18"/>
                <w:lang w:val="en-GB"/>
              </w:rPr>
              <w:t>features that attract tourists. They then apply their learning to investigate</w:t>
            </w:r>
            <w:r w:rsidR="00AC0303" w:rsidRPr="0068638E">
              <w:rPr>
                <w:rFonts w:cstheme="minorHAnsi"/>
                <w:color w:val="000000"/>
                <w:sz w:val="18"/>
                <w:szCs w:val="18"/>
                <w:lang w:val="en-GB"/>
              </w:rPr>
              <w:t xml:space="preserve"> </w:t>
            </w:r>
            <w:r w:rsidRPr="0068638E">
              <w:rPr>
                <w:rFonts w:cstheme="minorHAnsi"/>
                <w:color w:val="000000"/>
                <w:sz w:val="18"/>
                <w:szCs w:val="18"/>
                <w:lang w:val="en-GB"/>
              </w:rPr>
              <w:t xml:space="preserve">tourism in the local area, mapping </w:t>
            </w:r>
            <w:r w:rsidR="00AC0303" w:rsidRPr="0068638E">
              <w:rPr>
                <w:rFonts w:cstheme="minorHAnsi"/>
                <w:color w:val="000000"/>
                <w:sz w:val="18"/>
                <w:szCs w:val="18"/>
                <w:lang w:val="en-GB"/>
              </w:rPr>
              <w:t xml:space="preserve"> r</w:t>
            </w:r>
            <w:r w:rsidRPr="0068638E">
              <w:rPr>
                <w:rFonts w:cstheme="minorHAnsi"/>
                <w:color w:val="000000"/>
                <w:sz w:val="18"/>
                <w:szCs w:val="18"/>
                <w:lang w:val="en-GB"/>
              </w:rPr>
              <w:t xml:space="preserve">ecreational land use and </w:t>
            </w:r>
            <w:r w:rsidR="00AC0303" w:rsidRPr="0068638E">
              <w:rPr>
                <w:rFonts w:cstheme="minorHAnsi"/>
                <w:color w:val="000000"/>
                <w:sz w:val="18"/>
                <w:szCs w:val="18"/>
                <w:lang w:val="en-GB"/>
              </w:rPr>
              <w:t>p</w:t>
            </w:r>
            <w:r w:rsidRPr="0068638E">
              <w:rPr>
                <w:rFonts w:cstheme="minorHAnsi"/>
                <w:color w:val="000000"/>
                <w:sz w:val="18"/>
                <w:szCs w:val="18"/>
                <w:lang w:val="en-GB"/>
              </w:rPr>
              <w:t>resenting their</w:t>
            </w:r>
            <w:r w:rsidR="00AC0303" w:rsidRPr="0068638E">
              <w:rPr>
                <w:rFonts w:cstheme="minorHAnsi"/>
                <w:color w:val="000000"/>
                <w:sz w:val="18"/>
                <w:szCs w:val="18"/>
                <w:lang w:val="en-GB"/>
              </w:rPr>
              <w:t xml:space="preserve"> </w:t>
            </w:r>
            <w:r w:rsidRPr="0068638E">
              <w:rPr>
                <w:rFonts w:cstheme="minorHAnsi"/>
                <w:color w:val="000000"/>
                <w:sz w:val="18"/>
                <w:szCs w:val="18"/>
                <w:lang w:val="en-GB"/>
              </w:rPr>
              <w:t>findings.</w:t>
            </w:r>
          </w:p>
        </w:tc>
        <w:tc>
          <w:tcPr>
            <w:tcW w:w="639" w:type="pct"/>
            <w:vAlign w:val="center"/>
          </w:tcPr>
          <w:p w14:paraId="4F73F55E" w14:textId="4E5DD54C" w:rsidR="00E56005" w:rsidRPr="0068638E" w:rsidRDefault="00E56005" w:rsidP="00AC0303">
            <w:pPr>
              <w:spacing w:after="0" w:line="240" w:lineRule="auto"/>
              <w:jc w:val="center"/>
              <w:rPr>
                <w:rFonts w:eastAsiaTheme="minorEastAsia" w:cstheme="minorHAnsi"/>
                <w:color w:val="000000" w:themeColor="text1"/>
                <w:sz w:val="18"/>
                <w:szCs w:val="18"/>
                <w:lang w:val="en-GB"/>
              </w:rPr>
            </w:pPr>
          </w:p>
        </w:tc>
        <w:tc>
          <w:tcPr>
            <w:tcW w:w="639" w:type="pct"/>
            <w:vAlign w:val="center"/>
          </w:tcPr>
          <w:p w14:paraId="1CD9E183" w14:textId="1ED6E68A" w:rsidR="009C607A" w:rsidRPr="0068638E" w:rsidRDefault="009C607A"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178AFD"/>
                <w:sz w:val="18"/>
                <w:szCs w:val="18"/>
                <w:lang w:val="en-GB"/>
              </w:rPr>
              <w:t xml:space="preserve">Why do oceans matter? </w:t>
            </w:r>
          </w:p>
          <w:p w14:paraId="6F6868AF" w14:textId="08BBECA0" w:rsidR="00E56005" w:rsidRPr="0068638E" w:rsidRDefault="009C607A" w:rsidP="00934D87">
            <w:pPr>
              <w:autoSpaceDE w:val="0"/>
              <w:autoSpaceDN w:val="0"/>
              <w:adjustRightInd w:val="0"/>
              <w:spacing w:after="0" w:line="240" w:lineRule="auto"/>
              <w:jc w:val="center"/>
              <w:rPr>
                <w:rFonts w:cstheme="minorHAnsi"/>
                <w:sz w:val="18"/>
                <w:szCs w:val="18"/>
                <w:highlight w:val="lightGray"/>
                <w:lang w:val="en-GB"/>
              </w:rPr>
            </w:pPr>
            <w:r w:rsidRPr="0068638E">
              <w:rPr>
                <w:rFonts w:cstheme="minorHAnsi"/>
                <w:color w:val="000000"/>
                <w:sz w:val="18"/>
                <w:szCs w:val="18"/>
                <w:lang w:val="en-GB"/>
              </w:rPr>
              <w:t xml:space="preserve">Exploring the significance of our oceans, children learn how </w:t>
            </w:r>
            <w:r w:rsidR="0068638E" w:rsidRPr="0068638E">
              <w:rPr>
                <w:rFonts w:cstheme="minorHAnsi"/>
                <w:color w:val="000000"/>
                <w:sz w:val="18"/>
                <w:szCs w:val="18"/>
                <w:lang w:val="en-GB"/>
              </w:rPr>
              <w:t>h</w:t>
            </w:r>
            <w:r w:rsidRPr="0068638E">
              <w:rPr>
                <w:rFonts w:cstheme="minorHAnsi"/>
                <w:color w:val="000000"/>
                <w:sz w:val="18"/>
                <w:szCs w:val="18"/>
                <w:lang w:val="en-GB"/>
              </w:rPr>
              <w:t>umans use and</w:t>
            </w:r>
            <w:r w:rsidR="0068638E" w:rsidRPr="0068638E">
              <w:rPr>
                <w:rFonts w:cstheme="minorHAnsi"/>
                <w:color w:val="000000"/>
                <w:sz w:val="18"/>
                <w:szCs w:val="18"/>
                <w:lang w:val="en-GB"/>
              </w:rPr>
              <w:t xml:space="preserve"> </w:t>
            </w:r>
            <w:r w:rsidRPr="0068638E">
              <w:rPr>
                <w:rFonts w:cstheme="minorHAnsi"/>
                <w:color w:val="000000"/>
                <w:sz w:val="18"/>
                <w:szCs w:val="18"/>
                <w:lang w:val="en-GB"/>
              </w:rPr>
              <w:t>impact them and how this has changed over time. Pupils study the Great Barrier</w:t>
            </w:r>
            <w:r w:rsidR="00934D87">
              <w:rPr>
                <w:rFonts w:cstheme="minorHAnsi"/>
                <w:color w:val="000000"/>
                <w:sz w:val="18"/>
                <w:szCs w:val="18"/>
                <w:lang w:val="en-GB"/>
              </w:rPr>
              <w:t xml:space="preserve"> </w:t>
            </w:r>
            <w:r w:rsidRPr="0068638E">
              <w:rPr>
                <w:rFonts w:cstheme="minorHAnsi"/>
                <w:color w:val="000000"/>
                <w:sz w:val="18"/>
                <w:szCs w:val="18"/>
                <w:lang w:val="en-GB"/>
              </w:rPr>
              <w:t>Reef and how plastic and pollution is damaging this marine environment, before</w:t>
            </w:r>
            <w:r w:rsidR="0068638E" w:rsidRPr="0068638E">
              <w:rPr>
                <w:rFonts w:cstheme="minorHAnsi"/>
                <w:color w:val="000000"/>
                <w:sz w:val="18"/>
                <w:szCs w:val="18"/>
                <w:lang w:val="en-GB"/>
              </w:rPr>
              <w:t xml:space="preserve"> </w:t>
            </w:r>
            <w:r w:rsidRPr="0068638E">
              <w:rPr>
                <w:rFonts w:cstheme="minorHAnsi"/>
                <w:color w:val="000000"/>
                <w:sz w:val="18"/>
                <w:szCs w:val="18"/>
                <w:lang w:val="en-GB"/>
              </w:rPr>
              <w:t>considering positive environmental changes that can be made including making</w:t>
            </w:r>
            <w:r w:rsidR="0068638E" w:rsidRPr="0068638E">
              <w:rPr>
                <w:rFonts w:cstheme="minorHAnsi"/>
                <w:color w:val="000000"/>
                <w:sz w:val="18"/>
                <w:szCs w:val="18"/>
                <w:lang w:val="en-GB"/>
              </w:rPr>
              <w:t xml:space="preserve"> </w:t>
            </w:r>
            <w:r w:rsidRPr="0068638E">
              <w:rPr>
                <w:rFonts w:cstheme="minorHAnsi"/>
                <w:color w:val="000000"/>
                <w:sz w:val="18"/>
                <w:szCs w:val="18"/>
                <w:lang w:val="en-GB"/>
              </w:rPr>
              <w:t>eco-friendly choices. They use fieldwork skills to investigate the amount and type</w:t>
            </w:r>
            <w:r w:rsidR="0068638E" w:rsidRPr="0068638E">
              <w:rPr>
                <w:rFonts w:cstheme="minorHAnsi"/>
                <w:color w:val="000000"/>
                <w:sz w:val="18"/>
                <w:szCs w:val="18"/>
                <w:lang w:val="en-GB"/>
              </w:rPr>
              <w:t xml:space="preserve"> </w:t>
            </w:r>
            <w:r w:rsidRPr="0068638E">
              <w:rPr>
                <w:rFonts w:cstheme="minorHAnsi"/>
                <w:color w:val="000000"/>
                <w:sz w:val="18"/>
                <w:szCs w:val="18"/>
                <w:lang w:val="en-GB"/>
              </w:rPr>
              <w:t xml:space="preserve">of litter in their nearest marine </w:t>
            </w:r>
            <w:r w:rsidR="0068638E" w:rsidRPr="0068638E">
              <w:rPr>
                <w:rFonts w:cstheme="minorHAnsi"/>
                <w:color w:val="000000"/>
                <w:sz w:val="18"/>
                <w:szCs w:val="18"/>
                <w:lang w:val="en-GB"/>
              </w:rPr>
              <w:t xml:space="preserve"> e</w:t>
            </w:r>
            <w:r w:rsidRPr="0068638E">
              <w:rPr>
                <w:rFonts w:cstheme="minorHAnsi"/>
                <w:color w:val="000000"/>
                <w:sz w:val="18"/>
                <w:szCs w:val="18"/>
                <w:lang w:val="en-GB"/>
              </w:rPr>
              <w:t>nvironment.</w:t>
            </w:r>
          </w:p>
        </w:tc>
        <w:tc>
          <w:tcPr>
            <w:tcW w:w="639" w:type="pct"/>
            <w:vAlign w:val="center"/>
          </w:tcPr>
          <w:p w14:paraId="5EDDF3F3" w14:textId="3A959E62" w:rsidR="00E56005" w:rsidRPr="0068638E" w:rsidRDefault="00E56005" w:rsidP="00AC0303">
            <w:pPr>
              <w:pStyle w:val="Heading2"/>
              <w:spacing w:before="0"/>
              <w:jc w:val="center"/>
              <w:rPr>
                <w:rFonts w:asciiTheme="minorHAnsi" w:hAnsiTheme="minorHAnsi" w:cstheme="minorHAnsi"/>
                <w:color w:val="auto"/>
                <w:sz w:val="18"/>
                <w:szCs w:val="18"/>
                <w:highlight w:val="lightGray"/>
                <w:lang w:val="en-GB"/>
              </w:rPr>
            </w:pPr>
          </w:p>
        </w:tc>
        <w:tc>
          <w:tcPr>
            <w:tcW w:w="639" w:type="pct"/>
            <w:vAlign w:val="center"/>
          </w:tcPr>
          <w:p w14:paraId="62A91A09" w14:textId="0A97E360" w:rsidR="009C607A" w:rsidRPr="0068638E" w:rsidRDefault="009C607A"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b/>
                <w:bCs/>
                <w:color w:val="178AFD"/>
                <w:sz w:val="18"/>
                <w:szCs w:val="18"/>
                <w:lang w:val="en-GB"/>
              </w:rPr>
              <w:t xml:space="preserve">Would you like to live in the desert? </w:t>
            </w:r>
          </w:p>
          <w:p w14:paraId="48FE4AA8" w14:textId="3DB67F5A" w:rsidR="00E56005" w:rsidRPr="0068638E" w:rsidRDefault="009C607A" w:rsidP="00934D87">
            <w:pPr>
              <w:autoSpaceDE w:val="0"/>
              <w:autoSpaceDN w:val="0"/>
              <w:adjustRightInd w:val="0"/>
              <w:spacing w:after="0" w:line="240" w:lineRule="auto"/>
              <w:jc w:val="center"/>
              <w:rPr>
                <w:rFonts w:eastAsiaTheme="minorEastAsia" w:cstheme="minorHAnsi"/>
                <w:sz w:val="18"/>
                <w:szCs w:val="18"/>
                <w:highlight w:val="lightGray"/>
                <w:lang w:val="en-GB"/>
              </w:rPr>
            </w:pPr>
            <w:r w:rsidRPr="0068638E">
              <w:rPr>
                <w:rFonts w:cstheme="minorHAnsi"/>
                <w:color w:val="000000"/>
                <w:sz w:val="18"/>
                <w:szCs w:val="18"/>
                <w:lang w:val="en-GB"/>
              </w:rPr>
              <w:t>Exploring biomes and their various characteristics, children study deserts,</w:t>
            </w:r>
            <w:r w:rsidR="0068638E" w:rsidRPr="0068638E">
              <w:rPr>
                <w:rFonts w:cstheme="minorHAnsi"/>
                <w:color w:val="000000"/>
                <w:sz w:val="18"/>
                <w:szCs w:val="18"/>
                <w:lang w:val="en-GB"/>
              </w:rPr>
              <w:t xml:space="preserve"> </w:t>
            </w:r>
            <w:r w:rsidRPr="0068638E">
              <w:rPr>
                <w:rFonts w:cstheme="minorHAnsi"/>
                <w:color w:val="000000"/>
                <w:sz w:val="18"/>
                <w:szCs w:val="18"/>
                <w:lang w:val="en-GB"/>
              </w:rPr>
              <w:t>mapping those around the world but particularly focusing on those in North</w:t>
            </w:r>
            <w:r w:rsidR="00934D87">
              <w:rPr>
                <w:rFonts w:cstheme="minorHAnsi"/>
                <w:color w:val="000000"/>
                <w:sz w:val="18"/>
                <w:szCs w:val="18"/>
                <w:lang w:val="en-GB"/>
              </w:rPr>
              <w:t xml:space="preserve"> </w:t>
            </w:r>
            <w:r w:rsidRPr="0068638E">
              <w:rPr>
                <w:rFonts w:cstheme="minorHAnsi"/>
                <w:color w:val="000000"/>
                <w:sz w:val="18"/>
                <w:szCs w:val="18"/>
                <w:lang w:val="en-GB"/>
              </w:rPr>
              <w:t>America. Children learn about the physical features of a desert and consider how</w:t>
            </w:r>
            <w:r w:rsidR="00934D87">
              <w:rPr>
                <w:rFonts w:cstheme="minorHAnsi"/>
                <w:color w:val="000000"/>
                <w:sz w:val="18"/>
                <w:szCs w:val="18"/>
                <w:lang w:val="en-GB"/>
              </w:rPr>
              <w:t xml:space="preserve"> </w:t>
            </w:r>
            <w:r w:rsidRPr="0068638E">
              <w:rPr>
                <w:rFonts w:cstheme="minorHAnsi"/>
                <w:color w:val="000000"/>
                <w:sz w:val="18"/>
                <w:szCs w:val="18"/>
                <w:lang w:val="en-GB"/>
              </w:rPr>
              <w:t>humans interact with and have adapted to living in the desert.</w:t>
            </w:r>
          </w:p>
        </w:tc>
        <w:tc>
          <w:tcPr>
            <w:tcW w:w="639" w:type="pct"/>
            <w:vAlign w:val="center"/>
          </w:tcPr>
          <w:p w14:paraId="00446164" w14:textId="7C9CA3CF" w:rsidR="00E56005" w:rsidRPr="0068638E" w:rsidRDefault="00E56005" w:rsidP="00AC0303">
            <w:pPr>
              <w:pStyle w:val="Default"/>
              <w:spacing w:line="240" w:lineRule="auto"/>
              <w:jc w:val="center"/>
              <w:rPr>
                <w:rFonts w:asciiTheme="minorHAnsi" w:eastAsiaTheme="minorEastAsia" w:hAnsiTheme="minorHAnsi" w:cstheme="minorHAnsi"/>
                <w:sz w:val="18"/>
                <w:szCs w:val="18"/>
                <w:highlight w:val="lightGray"/>
                <w:u w:val="single"/>
                <w:lang w:val="en-GB"/>
              </w:rPr>
            </w:pPr>
          </w:p>
        </w:tc>
        <w:tc>
          <w:tcPr>
            <w:tcW w:w="596" w:type="pct"/>
            <w:vMerge/>
          </w:tcPr>
          <w:p w14:paraId="12E52B38" w14:textId="77777777" w:rsidR="00E56005" w:rsidRPr="000D41E5" w:rsidRDefault="00E56005" w:rsidP="00C169D0">
            <w:pPr>
              <w:spacing w:after="0" w:line="240" w:lineRule="auto"/>
              <w:rPr>
                <w:rFonts w:eastAsiaTheme="minorEastAsia"/>
                <w:b/>
                <w:bCs/>
                <w:color w:val="000000" w:themeColor="text1"/>
                <w:sz w:val="20"/>
                <w:szCs w:val="20"/>
                <w:u w:val="single"/>
                <w:lang w:val="en-GB"/>
              </w:rPr>
            </w:pPr>
          </w:p>
        </w:tc>
      </w:tr>
      <w:tr w:rsidR="00E56005" w14:paraId="1B99FD86" w14:textId="73F1426A" w:rsidTr="004949D0">
        <w:tc>
          <w:tcPr>
            <w:tcW w:w="227" w:type="pct"/>
            <w:vAlign w:val="center"/>
          </w:tcPr>
          <w:p w14:paraId="494EEBFB" w14:textId="1614C022" w:rsidR="00E56005" w:rsidRPr="00132D0B" w:rsidRDefault="00E56005" w:rsidP="00132D0B">
            <w:pPr>
              <w:spacing w:line="240" w:lineRule="auto"/>
              <w:jc w:val="center"/>
              <w:rPr>
                <w:rFonts w:eastAsiaTheme="minorEastAsia" w:cstheme="minorHAnsi"/>
                <w:color w:val="000000" w:themeColor="text1"/>
                <w:sz w:val="20"/>
                <w:szCs w:val="20"/>
              </w:rPr>
            </w:pPr>
          </w:p>
          <w:p w14:paraId="51DB2D00" w14:textId="2A6460A0" w:rsidR="00E56005" w:rsidRPr="00132D0B" w:rsidRDefault="00E56005" w:rsidP="00132D0B">
            <w:pPr>
              <w:spacing w:line="240" w:lineRule="auto"/>
              <w:jc w:val="center"/>
              <w:rPr>
                <w:rFonts w:eastAsiaTheme="minorEastAsia" w:cstheme="minorHAnsi"/>
                <w:color w:val="000000" w:themeColor="text1"/>
                <w:sz w:val="20"/>
                <w:szCs w:val="20"/>
              </w:rPr>
            </w:pPr>
            <w:r w:rsidRPr="00132D0B">
              <w:rPr>
                <w:rFonts w:eastAsiaTheme="minorEastAsia" w:cstheme="minorHAnsi"/>
                <w:color w:val="000000" w:themeColor="text1"/>
                <w:sz w:val="20"/>
                <w:szCs w:val="20"/>
              </w:rPr>
              <w:t>Y6</w:t>
            </w:r>
          </w:p>
        </w:tc>
        <w:tc>
          <w:tcPr>
            <w:tcW w:w="343" w:type="pct"/>
            <w:vMerge/>
          </w:tcPr>
          <w:p w14:paraId="2CBF6623" w14:textId="77777777" w:rsidR="00E56005" w:rsidRPr="002773AC" w:rsidRDefault="00E56005" w:rsidP="00C169D0">
            <w:pPr>
              <w:spacing w:after="0" w:line="240" w:lineRule="auto"/>
              <w:rPr>
                <w:rFonts w:eastAsiaTheme="minorEastAsia" w:cstheme="minorHAnsi"/>
                <w:b/>
                <w:bCs/>
                <w:color w:val="000000" w:themeColor="text1"/>
                <w:sz w:val="20"/>
                <w:szCs w:val="20"/>
                <w:u w:val="single"/>
                <w:lang w:val="en-GB"/>
              </w:rPr>
            </w:pPr>
          </w:p>
        </w:tc>
        <w:tc>
          <w:tcPr>
            <w:tcW w:w="639" w:type="pct"/>
            <w:vAlign w:val="center"/>
          </w:tcPr>
          <w:p w14:paraId="238B2379" w14:textId="1AD618CB" w:rsidR="00E56005" w:rsidRPr="0068638E" w:rsidRDefault="00E56005" w:rsidP="00AC0303">
            <w:pPr>
              <w:pStyle w:val="Default"/>
              <w:spacing w:line="240" w:lineRule="auto"/>
              <w:jc w:val="center"/>
              <w:rPr>
                <w:rFonts w:asciiTheme="minorHAnsi" w:eastAsiaTheme="minorEastAsia" w:hAnsiTheme="minorHAnsi" w:cstheme="minorHAnsi"/>
                <w:sz w:val="18"/>
                <w:szCs w:val="18"/>
              </w:rPr>
            </w:pPr>
          </w:p>
        </w:tc>
        <w:tc>
          <w:tcPr>
            <w:tcW w:w="639" w:type="pct"/>
            <w:vAlign w:val="center"/>
          </w:tcPr>
          <w:p w14:paraId="3474350F" w14:textId="155236C6" w:rsidR="00CB04BA" w:rsidRPr="0068638E" w:rsidRDefault="00CB04BA"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178AFD"/>
                <w:sz w:val="18"/>
                <w:szCs w:val="18"/>
                <w:lang w:val="en-GB"/>
              </w:rPr>
              <w:t xml:space="preserve">Why does population change? </w:t>
            </w:r>
          </w:p>
          <w:p w14:paraId="64101F73" w14:textId="0C294130" w:rsidR="00CB04BA" w:rsidRPr="0068638E" w:rsidRDefault="00CB04BA"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color w:val="000000"/>
                <w:sz w:val="18"/>
                <w:szCs w:val="18"/>
                <w:lang w:val="en-GB"/>
              </w:rPr>
              <w:t>Looking at global population distribution, children think about why certain areas</w:t>
            </w:r>
            <w:r w:rsidR="0068638E" w:rsidRPr="0068638E">
              <w:rPr>
                <w:rFonts w:cstheme="minorHAnsi"/>
                <w:color w:val="000000"/>
                <w:sz w:val="18"/>
                <w:szCs w:val="18"/>
                <w:lang w:val="en-GB"/>
              </w:rPr>
              <w:t xml:space="preserve"> </w:t>
            </w:r>
            <w:r w:rsidRPr="0068638E">
              <w:rPr>
                <w:rFonts w:cstheme="minorHAnsi"/>
                <w:color w:val="000000"/>
                <w:sz w:val="18"/>
                <w:szCs w:val="18"/>
                <w:lang w:val="en-GB"/>
              </w:rPr>
              <w:t>are more populated than others. They explore the factors that influence birth and</w:t>
            </w:r>
            <w:r w:rsidR="0068638E" w:rsidRPr="0068638E">
              <w:rPr>
                <w:rFonts w:cstheme="minorHAnsi"/>
                <w:color w:val="000000"/>
                <w:sz w:val="18"/>
                <w:szCs w:val="18"/>
                <w:lang w:val="en-GB"/>
              </w:rPr>
              <w:t xml:space="preserve"> </w:t>
            </w:r>
            <w:r w:rsidRPr="0068638E">
              <w:rPr>
                <w:rFonts w:cstheme="minorHAnsi"/>
                <w:color w:val="000000"/>
                <w:sz w:val="18"/>
                <w:szCs w:val="18"/>
                <w:lang w:val="en-GB"/>
              </w:rPr>
              <w:t>death rates and use case studies to illustrate these. Children consider and discuss</w:t>
            </w:r>
            <w:r w:rsidR="0068638E" w:rsidRPr="0068638E">
              <w:rPr>
                <w:rFonts w:cstheme="minorHAnsi"/>
                <w:color w:val="000000"/>
                <w:sz w:val="18"/>
                <w:szCs w:val="18"/>
                <w:lang w:val="en-GB"/>
              </w:rPr>
              <w:t xml:space="preserve"> </w:t>
            </w:r>
            <w:r w:rsidRPr="0068638E">
              <w:rPr>
                <w:rFonts w:cstheme="minorHAnsi"/>
                <w:color w:val="000000"/>
                <w:sz w:val="18"/>
                <w:szCs w:val="18"/>
                <w:lang w:val="en-GB"/>
              </w:rPr>
              <w:t xml:space="preserve">the social, economic and </w:t>
            </w:r>
            <w:r w:rsidR="0068638E" w:rsidRPr="0068638E">
              <w:rPr>
                <w:rFonts w:cstheme="minorHAnsi"/>
                <w:color w:val="000000"/>
                <w:sz w:val="18"/>
                <w:szCs w:val="18"/>
                <w:lang w:val="en-GB"/>
              </w:rPr>
              <w:t xml:space="preserve"> </w:t>
            </w:r>
            <w:r w:rsidRPr="0068638E">
              <w:rPr>
                <w:rFonts w:cstheme="minorHAnsi"/>
                <w:color w:val="000000"/>
                <w:sz w:val="18"/>
                <w:szCs w:val="18"/>
                <w:lang w:val="en-GB"/>
              </w:rPr>
              <w:t xml:space="preserve">environmental push and pull </w:t>
            </w:r>
            <w:r w:rsidR="0068638E" w:rsidRPr="0068638E">
              <w:rPr>
                <w:rFonts w:cstheme="minorHAnsi"/>
                <w:color w:val="000000"/>
                <w:sz w:val="18"/>
                <w:szCs w:val="18"/>
                <w:lang w:val="en-GB"/>
              </w:rPr>
              <w:t>f</w:t>
            </w:r>
            <w:r w:rsidRPr="0068638E">
              <w:rPr>
                <w:rFonts w:cstheme="minorHAnsi"/>
                <w:color w:val="000000"/>
                <w:sz w:val="18"/>
                <w:szCs w:val="18"/>
                <w:lang w:val="en-GB"/>
              </w:rPr>
              <w:t>actors that influence</w:t>
            </w:r>
            <w:r w:rsidR="0068638E" w:rsidRPr="0068638E">
              <w:rPr>
                <w:rFonts w:cstheme="minorHAnsi"/>
                <w:color w:val="000000"/>
                <w:sz w:val="18"/>
                <w:szCs w:val="18"/>
                <w:lang w:val="en-GB"/>
              </w:rPr>
              <w:t xml:space="preserve"> </w:t>
            </w:r>
            <w:r w:rsidRPr="0068638E">
              <w:rPr>
                <w:rFonts w:cstheme="minorHAnsi"/>
                <w:color w:val="000000"/>
                <w:sz w:val="18"/>
                <w:szCs w:val="18"/>
                <w:lang w:val="en-GB"/>
              </w:rPr>
              <w:t>migration. Fieldwork is carried out to explore the impact of population on the</w:t>
            </w:r>
          </w:p>
          <w:p w14:paraId="3C9E68E2" w14:textId="599369EC" w:rsidR="00E56005" w:rsidRPr="0068638E" w:rsidRDefault="00CB04BA" w:rsidP="00AC0303">
            <w:pPr>
              <w:pStyle w:val="Default"/>
              <w:spacing w:line="240" w:lineRule="auto"/>
              <w:jc w:val="center"/>
              <w:rPr>
                <w:rFonts w:asciiTheme="minorHAnsi" w:hAnsiTheme="minorHAnsi" w:cstheme="minorHAnsi"/>
                <w:sz w:val="18"/>
                <w:szCs w:val="18"/>
              </w:rPr>
            </w:pPr>
            <w:r w:rsidRPr="0068638E">
              <w:rPr>
                <w:rFonts w:asciiTheme="minorHAnsi" w:hAnsiTheme="minorHAnsi" w:cstheme="minorHAnsi"/>
                <w:color w:val="000000"/>
                <w:sz w:val="18"/>
                <w:szCs w:val="18"/>
                <w:lang w:val="en-GB"/>
              </w:rPr>
              <w:t>local environment.</w:t>
            </w:r>
          </w:p>
        </w:tc>
        <w:tc>
          <w:tcPr>
            <w:tcW w:w="639" w:type="pct"/>
            <w:vAlign w:val="center"/>
          </w:tcPr>
          <w:p w14:paraId="5CD04A86" w14:textId="0A82BBD3" w:rsidR="00E56005" w:rsidRPr="0068638E" w:rsidRDefault="00E56005" w:rsidP="00AC0303">
            <w:pPr>
              <w:pStyle w:val="Heading2"/>
              <w:spacing w:before="0"/>
              <w:jc w:val="center"/>
              <w:rPr>
                <w:rFonts w:asciiTheme="minorHAnsi" w:eastAsia="Times New Roman" w:hAnsiTheme="minorHAnsi" w:cstheme="minorHAnsi"/>
                <w:color w:val="auto"/>
                <w:sz w:val="18"/>
                <w:szCs w:val="18"/>
                <w:lang w:val="en-GB" w:eastAsia="en-GB"/>
              </w:rPr>
            </w:pPr>
          </w:p>
        </w:tc>
        <w:tc>
          <w:tcPr>
            <w:tcW w:w="639" w:type="pct"/>
            <w:vAlign w:val="center"/>
          </w:tcPr>
          <w:p w14:paraId="1BD238E2" w14:textId="77777777" w:rsidR="00E56005" w:rsidRPr="0068638E" w:rsidRDefault="00E56005" w:rsidP="00AC0303">
            <w:pPr>
              <w:pStyle w:val="Heading2"/>
              <w:jc w:val="center"/>
              <w:rPr>
                <w:rFonts w:asciiTheme="minorHAnsi" w:hAnsiTheme="minorHAnsi" w:cstheme="minorHAnsi"/>
                <w:color w:val="auto"/>
                <w:sz w:val="18"/>
                <w:szCs w:val="18"/>
                <w:lang w:val="en-GB"/>
              </w:rPr>
            </w:pPr>
          </w:p>
          <w:p w14:paraId="19660575" w14:textId="611E66E8" w:rsidR="00CB04BA" w:rsidRPr="0068638E" w:rsidRDefault="00CB04BA" w:rsidP="00AC0303">
            <w:pPr>
              <w:autoSpaceDE w:val="0"/>
              <w:autoSpaceDN w:val="0"/>
              <w:adjustRightInd w:val="0"/>
              <w:spacing w:after="0" w:line="240" w:lineRule="auto"/>
              <w:jc w:val="center"/>
              <w:rPr>
                <w:rFonts w:cstheme="minorHAnsi"/>
                <w:b/>
                <w:bCs/>
                <w:color w:val="000000"/>
                <w:sz w:val="18"/>
                <w:szCs w:val="18"/>
                <w:lang w:val="en-GB"/>
              </w:rPr>
            </w:pPr>
            <w:r w:rsidRPr="0068638E">
              <w:rPr>
                <w:rFonts w:cstheme="minorHAnsi"/>
                <w:b/>
                <w:bCs/>
                <w:color w:val="4286F5"/>
                <w:sz w:val="18"/>
                <w:szCs w:val="18"/>
                <w:lang w:val="en-GB"/>
              </w:rPr>
              <w:t>Where does our energy come from?</w:t>
            </w:r>
          </w:p>
          <w:p w14:paraId="31965B66" w14:textId="22B06920" w:rsidR="00CB04BA" w:rsidRPr="0068638E" w:rsidRDefault="00CB04BA" w:rsidP="0068638E">
            <w:pPr>
              <w:autoSpaceDE w:val="0"/>
              <w:autoSpaceDN w:val="0"/>
              <w:adjustRightInd w:val="0"/>
              <w:spacing w:after="0" w:line="240" w:lineRule="auto"/>
              <w:jc w:val="center"/>
              <w:rPr>
                <w:rFonts w:cstheme="minorHAnsi"/>
                <w:sz w:val="18"/>
                <w:szCs w:val="18"/>
                <w:lang w:val="en-GB"/>
              </w:rPr>
            </w:pPr>
            <w:r w:rsidRPr="0068638E">
              <w:rPr>
                <w:rFonts w:cstheme="minorHAnsi"/>
                <w:color w:val="000000"/>
                <w:sz w:val="18"/>
                <w:szCs w:val="18"/>
                <w:lang w:val="en-GB"/>
              </w:rPr>
              <w:t>Learning about time zones around the world while exploring natural resources</w:t>
            </w:r>
            <w:r w:rsidR="0068638E" w:rsidRPr="0068638E">
              <w:rPr>
                <w:rFonts w:cstheme="minorHAnsi"/>
                <w:color w:val="000000"/>
                <w:sz w:val="18"/>
                <w:szCs w:val="18"/>
                <w:lang w:val="en-GB"/>
              </w:rPr>
              <w:t xml:space="preserve"> </w:t>
            </w:r>
            <w:r w:rsidRPr="0068638E">
              <w:rPr>
                <w:rFonts w:cstheme="minorHAnsi"/>
                <w:color w:val="000000"/>
                <w:sz w:val="18"/>
                <w:szCs w:val="18"/>
                <w:lang w:val="en-GB"/>
              </w:rPr>
              <w:t>and energy found in the United States and the United Kingdom. Children learn</w:t>
            </w:r>
            <w:r w:rsidR="0068638E" w:rsidRPr="0068638E">
              <w:rPr>
                <w:rFonts w:cstheme="minorHAnsi"/>
                <w:color w:val="000000"/>
                <w:sz w:val="18"/>
                <w:szCs w:val="18"/>
                <w:lang w:val="en-GB"/>
              </w:rPr>
              <w:t xml:space="preserve"> </w:t>
            </w:r>
            <w:r w:rsidRPr="0068638E">
              <w:rPr>
                <w:rFonts w:cstheme="minorHAnsi"/>
                <w:color w:val="000000"/>
                <w:sz w:val="18"/>
                <w:szCs w:val="18"/>
                <w:lang w:val="en-GB"/>
              </w:rPr>
              <w:t>about renewable and non-renewable energy sources and the impacts these have</w:t>
            </w:r>
            <w:r w:rsidR="0068638E" w:rsidRPr="0068638E">
              <w:rPr>
                <w:rFonts w:cstheme="minorHAnsi"/>
                <w:color w:val="000000"/>
                <w:sz w:val="18"/>
                <w:szCs w:val="18"/>
                <w:lang w:val="en-GB"/>
              </w:rPr>
              <w:t xml:space="preserve"> </w:t>
            </w:r>
            <w:r w:rsidRPr="0068638E">
              <w:rPr>
                <w:rFonts w:cstheme="minorHAnsi"/>
                <w:color w:val="000000"/>
                <w:sz w:val="18"/>
                <w:szCs w:val="18"/>
                <w:lang w:val="en-GB"/>
              </w:rPr>
              <w:t>on society, economy and environment. They carry out a fieldwork investigation</w:t>
            </w:r>
            <w:r w:rsidR="0068638E" w:rsidRPr="0068638E">
              <w:rPr>
                <w:rFonts w:cstheme="minorHAnsi"/>
                <w:color w:val="000000"/>
                <w:sz w:val="18"/>
                <w:szCs w:val="18"/>
                <w:lang w:val="en-GB"/>
              </w:rPr>
              <w:t xml:space="preserve"> </w:t>
            </w:r>
            <w:r w:rsidRPr="0068638E">
              <w:rPr>
                <w:rFonts w:cstheme="minorHAnsi"/>
                <w:color w:val="000000"/>
                <w:sz w:val="18"/>
                <w:szCs w:val="18"/>
                <w:lang w:val="en-GB"/>
              </w:rPr>
              <w:t>considering the best location for a solar panel on the school</w:t>
            </w:r>
            <w:r w:rsidR="0068638E" w:rsidRPr="0068638E">
              <w:rPr>
                <w:rFonts w:cstheme="minorHAnsi"/>
                <w:color w:val="000000"/>
                <w:sz w:val="18"/>
                <w:szCs w:val="18"/>
                <w:lang w:val="en-GB"/>
              </w:rPr>
              <w:t xml:space="preserve"> </w:t>
            </w:r>
            <w:r w:rsidRPr="0068638E">
              <w:rPr>
                <w:rFonts w:cstheme="minorHAnsi"/>
                <w:color w:val="000000"/>
                <w:sz w:val="18"/>
                <w:szCs w:val="18"/>
                <w:lang w:val="en-GB"/>
              </w:rPr>
              <w:t>grounds.</w:t>
            </w:r>
          </w:p>
        </w:tc>
        <w:tc>
          <w:tcPr>
            <w:tcW w:w="639" w:type="pct"/>
            <w:vAlign w:val="center"/>
          </w:tcPr>
          <w:p w14:paraId="74D7135A" w14:textId="611F3263" w:rsidR="00E56005" w:rsidRPr="0068638E" w:rsidRDefault="00E56005" w:rsidP="00AC0303">
            <w:pPr>
              <w:pStyle w:val="Default"/>
              <w:spacing w:line="240" w:lineRule="auto"/>
              <w:jc w:val="center"/>
              <w:rPr>
                <w:rFonts w:asciiTheme="minorHAnsi" w:eastAsiaTheme="minorEastAsia" w:hAnsiTheme="minorHAnsi" w:cstheme="minorHAnsi"/>
                <w:sz w:val="18"/>
                <w:szCs w:val="18"/>
                <w:lang w:val="en-GB"/>
              </w:rPr>
            </w:pPr>
          </w:p>
        </w:tc>
        <w:tc>
          <w:tcPr>
            <w:tcW w:w="639" w:type="pct"/>
            <w:vAlign w:val="center"/>
          </w:tcPr>
          <w:p w14:paraId="21149F98" w14:textId="6FF52B0E" w:rsidR="00CB04BA" w:rsidRPr="0068638E" w:rsidRDefault="00CB04BA" w:rsidP="0068638E">
            <w:pPr>
              <w:autoSpaceDE w:val="0"/>
              <w:autoSpaceDN w:val="0"/>
              <w:adjustRightInd w:val="0"/>
              <w:spacing w:after="0" w:line="240" w:lineRule="auto"/>
              <w:jc w:val="center"/>
              <w:rPr>
                <w:rFonts w:cstheme="minorHAnsi"/>
                <w:color w:val="000000"/>
                <w:sz w:val="18"/>
                <w:szCs w:val="18"/>
                <w:lang w:val="en-GB"/>
              </w:rPr>
            </w:pPr>
            <w:r w:rsidRPr="0068638E">
              <w:rPr>
                <w:rFonts w:cstheme="minorHAnsi"/>
                <w:b/>
                <w:bCs/>
                <w:color w:val="178AFD"/>
                <w:sz w:val="18"/>
                <w:szCs w:val="18"/>
                <w:lang w:val="en-GB"/>
              </w:rPr>
              <w:t xml:space="preserve">How could we make our local area more environmentally friendly? </w:t>
            </w:r>
          </w:p>
          <w:p w14:paraId="0DDACBAC" w14:textId="5CDDF8B2" w:rsidR="00CB04BA" w:rsidRPr="0068638E" w:rsidRDefault="00CB04BA" w:rsidP="00AC0303">
            <w:pPr>
              <w:autoSpaceDE w:val="0"/>
              <w:autoSpaceDN w:val="0"/>
              <w:adjustRightInd w:val="0"/>
              <w:spacing w:after="0" w:line="240" w:lineRule="auto"/>
              <w:jc w:val="center"/>
              <w:rPr>
                <w:rFonts w:cstheme="minorHAnsi"/>
                <w:color w:val="000000"/>
                <w:sz w:val="18"/>
                <w:szCs w:val="18"/>
                <w:lang w:val="en-GB"/>
              </w:rPr>
            </w:pPr>
            <w:r w:rsidRPr="0068638E">
              <w:rPr>
                <w:rFonts w:cstheme="minorHAnsi"/>
                <w:color w:val="000000"/>
                <w:sz w:val="18"/>
                <w:szCs w:val="18"/>
                <w:lang w:val="en-GB"/>
              </w:rPr>
              <w:t xml:space="preserve">Observing, measuring, recording and presenting their own </w:t>
            </w:r>
            <w:r w:rsidR="0068638E" w:rsidRPr="0068638E">
              <w:rPr>
                <w:rFonts w:cstheme="minorHAnsi"/>
                <w:color w:val="000000"/>
                <w:sz w:val="18"/>
                <w:szCs w:val="18"/>
                <w:lang w:val="en-GB"/>
              </w:rPr>
              <w:t xml:space="preserve"> f</w:t>
            </w:r>
            <w:r w:rsidRPr="0068638E">
              <w:rPr>
                <w:rFonts w:cstheme="minorHAnsi"/>
                <w:color w:val="000000"/>
                <w:sz w:val="18"/>
                <w:szCs w:val="18"/>
                <w:lang w:val="en-GB"/>
              </w:rPr>
              <w:t>ieldwork study of the</w:t>
            </w:r>
            <w:r w:rsidR="0068638E" w:rsidRPr="0068638E">
              <w:rPr>
                <w:rFonts w:cstheme="minorHAnsi"/>
                <w:color w:val="000000"/>
                <w:sz w:val="18"/>
                <w:szCs w:val="18"/>
                <w:lang w:val="en-GB"/>
              </w:rPr>
              <w:t xml:space="preserve"> </w:t>
            </w:r>
            <w:r w:rsidRPr="0068638E">
              <w:rPr>
                <w:rFonts w:cstheme="minorHAnsi"/>
                <w:color w:val="000000"/>
                <w:sz w:val="18"/>
                <w:szCs w:val="18"/>
                <w:lang w:val="en-GB"/>
              </w:rPr>
              <w:t>local area with a focus on the environment. Pupils implement digital mapping, use</w:t>
            </w:r>
            <w:r w:rsidR="0068638E" w:rsidRPr="0068638E">
              <w:rPr>
                <w:rFonts w:cstheme="minorHAnsi"/>
                <w:color w:val="000000"/>
                <w:sz w:val="18"/>
                <w:szCs w:val="18"/>
                <w:lang w:val="en-GB"/>
              </w:rPr>
              <w:t xml:space="preserve"> </w:t>
            </w:r>
            <w:r w:rsidRPr="0068638E">
              <w:rPr>
                <w:rFonts w:cstheme="minorHAnsi"/>
                <w:color w:val="000000"/>
                <w:sz w:val="18"/>
                <w:szCs w:val="18"/>
                <w:lang w:val="en-GB"/>
              </w:rPr>
              <w:t xml:space="preserve">of photographs, data </w:t>
            </w:r>
            <w:r w:rsidR="0068638E" w:rsidRPr="0068638E">
              <w:rPr>
                <w:rFonts w:cstheme="minorHAnsi"/>
                <w:color w:val="000000"/>
                <w:sz w:val="18"/>
                <w:szCs w:val="18"/>
                <w:lang w:val="en-GB"/>
              </w:rPr>
              <w:t xml:space="preserve"> c</w:t>
            </w:r>
            <w:r w:rsidRPr="0068638E">
              <w:rPr>
                <w:rFonts w:cstheme="minorHAnsi"/>
                <w:color w:val="000000"/>
                <w:sz w:val="18"/>
                <w:szCs w:val="18"/>
                <w:lang w:val="en-GB"/>
              </w:rPr>
              <w:t>ollection and analysis, before culminating their ideas into a</w:t>
            </w:r>
          </w:p>
          <w:p w14:paraId="1B3B27DB" w14:textId="265EFA18" w:rsidR="00E56005" w:rsidRPr="0068638E" w:rsidRDefault="00CB04BA" w:rsidP="0068638E">
            <w:pPr>
              <w:autoSpaceDE w:val="0"/>
              <w:autoSpaceDN w:val="0"/>
              <w:adjustRightInd w:val="0"/>
              <w:spacing w:after="0" w:line="240" w:lineRule="auto"/>
              <w:jc w:val="center"/>
              <w:rPr>
                <w:rFonts w:cstheme="minorHAnsi"/>
                <w:sz w:val="18"/>
                <w:szCs w:val="18"/>
              </w:rPr>
            </w:pPr>
            <w:r w:rsidRPr="0068638E">
              <w:rPr>
                <w:rFonts w:cstheme="minorHAnsi"/>
                <w:color w:val="000000"/>
                <w:sz w:val="18"/>
                <w:szCs w:val="18"/>
                <w:lang w:val="en-GB"/>
              </w:rPr>
              <w:t>presentation explaining small changes that can be made to improve the quality of</w:t>
            </w:r>
            <w:r w:rsidR="0068638E" w:rsidRPr="0068638E">
              <w:rPr>
                <w:rFonts w:cstheme="minorHAnsi"/>
                <w:color w:val="000000"/>
                <w:sz w:val="18"/>
                <w:szCs w:val="18"/>
                <w:lang w:val="en-GB"/>
              </w:rPr>
              <w:t xml:space="preserve"> </w:t>
            </w:r>
            <w:r w:rsidRPr="0068638E">
              <w:rPr>
                <w:rFonts w:cstheme="minorHAnsi"/>
                <w:color w:val="000000"/>
                <w:sz w:val="18"/>
                <w:szCs w:val="18"/>
                <w:lang w:val="en-GB"/>
              </w:rPr>
              <w:t>their local environment.</w:t>
            </w:r>
          </w:p>
        </w:tc>
        <w:tc>
          <w:tcPr>
            <w:tcW w:w="596" w:type="pct"/>
            <w:vMerge/>
          </w:tcPr>
          <w:p w14:paraId="098DD7D8" w14:textId="77777777" w:rsidR="00E56005" w:rsidRPr="002773AC" w:rsidRDefault="00E56005" w:rsidP="00C169D0">
            <w:pPr>
              <w:spacing w:after="0" w:line="240" w:lineRule="auto"/>
              <w:rPr>
                <w:rFonts w:eastAsiaTheme="minorEastAsia" w:cstheme="minorHAnsi"/>
                <w:b/>
                <w:bCs/>
                <w:color w:val="000000" w:themeColor="text1"/>
                <w:sz w:val="20"/>
                <w:szCs w:val="20"/>
                <w:u w:val="single"/>
                <w:lang w:val="en-GB"/>
              </w:rPr>
            </w:pPr>
          </w:p>
        </w:tc>
      </w:tr>
      <w:tr w:rsidR="00132D0B" w14:paraId="7A016B32" w14:textId="77777777" w:rsidTr="00E56005">
        <w:tc>
          <w:tcPr>
            <w:tcW w:w="227" w:type="pct"/>
            <w:vAlign w:val="center"/>
          </w:tcPr>
          <w:p w14:paraId="0BFFECC2" w14:textId="7D8C0134" w:rsidR="00132D0B" w:rsidRPr="00132D0B" w:rsidRDefault="00E56005" w:rsidP="00E56005">
            <w:pPr>
              <w:spacing w:line="240" w:lineRule="auto"/>
              <w:jc w:val="center"/>
              <w:rPr>
                <w:rFonts w:eastAsiaTheme="minorEastAsia" w:cstheme="minorHAnsi"/>
                <w:color w:val="000000" w:themeColor="text1"/>
                <w:sz w:val="20"/>
                <w:szCs w:val="20"/>
              </w:rPr>
            </w:pPr>
            <w:r>
              <w:rPr>
                <w:rFonts w:eastAsiaTheme="minorEastAsia" w:cstheme="minorHAnsi"/>
                <w:color w:val="000000" w:themeColor="text1"/>
                <w:sz w:val="20"/>
                <w:szCs w:val="20"/>
              </w:rPr>
              <w:t>KS3</w:t>
            </w:r>
          </w:p>
        </w:tc>
        <w:tc>
          <w:tcPr>
            <w:tcW w:w="4773" w:type="pct"/>
            <w:gridSpan w:val="8"/>
          </w:tcPr>
          <w:p w14:paraId="604DAF26" w14:textId="77777777" w:rsidR="00E56005" w:rsidRPr="00E56005" w:rsidRDefault="00E56005" w:rsidP="004E55A9">
            <w:pPr>
              <w:pStyle w:val="TableParagraph"/>
              <w:ind w:right="198"/>
              <w:jc w:val="left"/>
              <w:rPr>
                <w:rFonts w:asciiTheme="minorHAnsi" w:hAnsiTheme="minorHAnsi" w:cstheme="minorHAnsi"/>
                <w:sz w:val="16"/>
                <w:szCs w:val="16"/>
              </w:rPr>
            </w:pPr>
            <w:r w:rsidRPr="00E56005">
              <w:rPr>
                <w:rFonts w:asciiTheme="minorHAnsi" w:hAnsiTheme="minorHAnsi" w:cstheme="minorHAnsi"/>
                <w:sz w:val="16"/>
                <w:szCs w:val="16"/>
              </w:rPr>
              <w:t>Develop contextual knowledge of the location of globally significant places – both terrestrial and marine – including their defining physical and human characteristics and how these provide a geographical context for understanding the actions of processes.</w:t>
            </w:r>
          </w:p>
          <w:p w14:paraId="1F45380C" w14:textId="77777777" w:rsidR="00E56005" w:rsidRPr="00E56005" w:rsidRDefault="00E56005" w:rsidP="004E55A9">
            <w:pPr>
              <w:pStyle w:val="TableParagraph"/>
              <w:ind w:right="198"/>
              <w:jc w:val="left"/>
              <w:rPr>
                <w:rFonts w:asciiTheme="minorHAnsi" w:hAnsiTheme="minorHAnsi" w:cstheme="minorHAnsi"/>
                <w:sz w:val="16"/>
                <w:szCs w:val="16"/>
              </w:rPr>
            </w:pPr>
            <w:r w:rsidRPr="00E56005">
              <w:rPr>
                <w:rFonts w:asciiTheme="minorHAnsi" w:hAnsiTheme="minorHAnsi" w:cstheme="minorHAnsi"/>
                <w:sz w:val="16"/>
                <w:szCs w:val="16"/>
              </w:rPr>
              <w:t>Understand the processes that give rise to key physical and human geographical features of the world, how these are interdependent and how they bring about spatial variation and change over time.</w:t>
            </w:r>
          </w:p>
          <w:p w14:paraId="3D83E5C6" w14:textId="77777777" w:rsidR="00E56005" w:rsidRPr="00E56005" w:rsidRDefault="00E56005" w:rsidP="004E55A9">
            <w:pPr>
              <w:pStyle w:val="TableParagraph"/>
              <w:ind w:right="198"/>
              <w:jc w:val="left"/>
              <w:rPr>
                <w:rFonts w:asciiTheme="minorHAnsi" w:hAnsiTheme="minorHAnsi" w:cstheme="minorHAnsi"/>
                <w:sz w:val="16"/>
                <w:szCs w:val="16"/>
              </w:rPr>
            </w:pPr>
            <w:r w:rsidRPr="00E56005">
              <w:rPr>
                <w:rFonts w:asciiTheme="minorHAnsi" w:hAnsiTheme="minorHAnsi" w:cstheme="minorHAnsi"/>
                <w:sz w:val="16"/>
                <w:szCs w:val="16"/>
              </w:rPr>
              <w:t xml:space="preserve">Are competent in the geographical skills needed to: </w:t>
            </w:r>
          </w:p>
          <w:p w14:paraId="0812A65D" w14:textId="77777777" w:rsidR="00E56005" w:rsidRPr="00E56005" w:rsidRDefault="00E56005" w:rsidP="004E55A9">
            <w:pPr>
              <w:pStyle w:val="TableParagraph"/>
              <w:ind w:left="439" w:right="198" w:hanging="439"/>
              <w:jc w:val="left"/>
              <w:rPr>
                <w:rFonts w:asciiTheme="minorHAnsi" w:hAnsiTheme="minorHAnsi" w:cstheme="minorHAnsi"/>
                <w:sz w:val="16"/>
                <w:szCs w:val="16"/>
              </w:rPr>
            </w:pPr>
            <w:r w:rsidRPr="00E56005">
              <w:rPr>
                <w:rFonts w:asciiTheme="minorHAnsi" w:eastAsia="Symbol" w:hAnsiTheme="minorHAnsi" w:cstheme="minorHAnsi"/>
                <w:sz w:val="16"/>
                <w:szCs w:val="16"/>
              </w:rPr>
              <w:t>§</w:t>
            </w:r>
            <w:r w:rsidRPr="00E56005">
              <w:rPr>
                <w:rFonts w:asciiTheme="minorHAnsi" w:hAnsiTheme="minorHAnsi" w:cstheme="minorHAnsi"/>
                <w:sz w:val="16"/>
                <w:szCs w:val="16"/>
              </w:rPr>
              <w:t xml:space="preserve"> collect, </w:t>
            </w:r>
            <w:proofErr w:type="gramStart"/>
            <w:r w:rsidRPr="00E56005">
              <w:rPr>
                <w:rFonts w:asciiTheme="minorHAnsi" w:hAnsiTheme="minorHAnsi" w:cstheme="minorHAnsi"/>
                <w:sz w:val="16"/>
                <w:szCs w:val="16"/>
              </w:rPr>
              <w:t>analyse</w:t>
            </w:r>
            <w:proofErr w:type="gramEnd"/>
            <w:r w:rsidRPr="00E56005">
              <w:rPr>
                <w:rFonts w:asciiTheme="minorHAnsi" w:hAnsiTheme="minorHAnsi" w:cstheme="minorHAnsi"/>
                <w:sz w:val="16"/>
                <w:szCs w:val="16"/>
              </w:rPr>
              <w:t xml:space="preserve"> and communicate with a range of data gathered through experiences of fieldwork that deepen their understanding of geographical processes </w:t>
            </w:r>
          </w:p>
          <w:p w14:paraId="18063C06" w14:textId="77777777" w:rsidR="00E56005" w:rsidRPr="00E56005" w:rsidRDefault="00E56005" w:rsidP="004E55A9">
            <w:pPr>
              <w:pStyle w:val="TableParagraph"/>
              <w:ind w:left="439" w:right="198" w:hanging="439"/>
              <w:jc w:val="left"/>
              <w:rPr>
                <w:rFonts w:asciiTheme="minorHAnsi" w:hAnsiTheme="minorHAnsi" w:cstheme="minorHAnsi"/>
                <w:sz w:val="16"/>
                <w:szCs w:val="16"/>
              </w:rPr>
            </w:pPr>
            <w:r w:rsidRPr="00E56005">
              <w:rPr>
                <w:rFonts w:asciiTheme="minorHAnsi" w:eastAsia="Symbol" w:hAnsiTheme="minorHAnsi" w:cstheme="minorHAnsi"/>
                <w:sz w:val="16"/>
                <w:szCs w:val="16"/>
              </w:rPr>
              <w:t>§</w:t>
            </w:r>
            <w:r w:rsidRPr="00E56005">
              <w:rPr>
                <w:rFonts w:asciiTheme="minorHAnsi" w:hAnsiTheme="minorHAnsi" w:cstheme="minorHAnsi"/>
                <w:sz w:val="16"/>
                <w:szCs w:val="16"/>
              </w:rPr>
              <w:t xml:space="preserve"> interpret a range of sources of geographical information, including maps, diagrams, globes, aerial photographs and Geographical Information Systems (GIS) </w:t>
            </w:r>
          </w:p>
          <w:p w14:paraId="48943D53" w14:textId="536D0283" w:rsidR="00132D0B" w:rsidRPr="002773AC" w:rsidRDefault="00E56005" w:rsidP="004E55A9">
            <w:pPr>
              <w:pStyle w:val="TableParagraph"/>
              <w:ind w:left="439" w:right="198" w:hanging="439"/>
              <w:jc w:val="left"/>
              <w:rPr>
                <w:rFonts w:eastAsiaTheme="minorEastAsia" w:cstheme="minorHAnsi"/>
                <w:b/>
                <w:bCs/>
                <w:color w:val="000000" w:themeColor="text1"/>
                <w:sz w:val="20"/>
                <w:szCs w:val="20"/>
                <w:u w:val="single"/>
                <w:lang w:val="en-GB"/>
              </w:rPr>
            </w:pPr>
            <w:r w:rsidRPr="00E56005">
              <w:rPr>
                <w:rFonts w:asciiTheme="minorHAnsi" w:eastAsia="Symbol" w:hAnsiTheme="minorHAnsi" w:cstheme="minorHAnsi"/>
                <w:sz w:val="16"/>
                <w:szCs w:val="16"/>
              </w:rPr>
              <w:t>§</w:t>
            </w:r>
            <w:r w:rsidRPr="00E56005">
              <w:rPr>
                <w:rFonts w:asciiTheme="minorHAnsi" w:hAnsiTheme="minorHAnsi" w:cstheme="minorHAnsi"/>
                <w:sz w:val="16"/>
                <w:szCs w:val="16"/>
              </w:rPr>
              <w:t xml:space="preserve"> communicate geographical information in a variety of ways, including through maps, numerical and quantitative skills and writing at length.</w:t>
            </w:r>
          </w:p>
        </w:tc>
      </w:tr>
    </w:tbl>
    <w:p w14:paraId="2C078E63" w14:textId="1B0CEDB6" w:rsidR="00716F77" w:rsidRPr="009030DF" w:rsidRDefault="00716F77" w:rsidP="6DBDE606">
      <w:pPr>
        <w:rPr>
          <w:lang w:val="en-GB"/>
        </w:rPr>
      </w:pPr>
    </w:p>
    <w:sectPr w:rsidR="00716F77" w:rsidRPr="009030DF" w:rsidSect="00956C92">
      <w:headerReference w:type="default" r:id="rId10"/>
      <w:pgSz w:w="23811" w:h="16838" w:orient="landscape" w:code="8"/>
      <w:pgMar w:top="720" w:right="720" w:bottom="720"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1DA6" w14:textId="77777777" w:rsidR="008D4B2E" w:rsidRDefault="008D4B2E" w:rsidP="00A52364">
      <w:pPr>
        <w:spacing w:after="0" w:line="240" w:lineRule="auto"/>
      </w:pPr>
      <w:r>
        <w:separator/>
      </w:r>
    </w:p>
  </w:endnote>
  <w:endnote w:type="continuationSeparator" w:id="0">
    <w:p w14:paraId="4AB45C00" w14:textId="77777777" w:rsidR="008D4B2E" w:rsidRDefault="008D4B2E" w:rsidP="00A52364">
      <w:pPr>
        <w:spacing w:after="0" w:line="240" w:lineRule="auto"/>
      </w:pPr>
      <w:r>
        <w:continuationSeparator/>
      </w:r>
    </w:p>
  </w:endnote>
  <w:endnote w:type="continuationNotice" w:id="1">
    <w:p w14:paraId="4DB536D3" w14:textId="77777777" w:rsidR="008D4B2E" w:rsidRDefault="008D4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633A" w14:textId="77777777" w:rsidR="008D4B2E" w:rsidRDefault="008D4B2E" w:rsidP="00A52364">
      <w:pPr>
        <w:spacing w:after="0" w:line="240" w:lineRule="auto"/>
      </w:pPr>
      <w:r>
        <w:separator/>
      </w:r>
    </w:p>
  </w:footnote>
  <w:footnote w:type="continuationSeparator" w:id="0">
    <w:p w14:paraId="68420B67" w14:textId="77777777" w:rsidR="008D4B2E" w:rsidRDefault="008D4B2E" w:rsidP="00A52364">
      <w:pPr>
        <w:spacing w:after="0" w:line="240" w:lineRule="auto"/>
      </w:pPr>
      <w:r>
        <w:continuationSeparator/>
      </w:r>
    </w:p>
  </w:footnote>
  <w:footnote w:type="continuationNotice" w:id="1">
    <w:p w14:paraId="7F150521" w14:textId="77777777" w:rsidR="008D4B2E" w:rsidRDefault="008D4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484" w14:textId="67CBDC29" w:rsidR="002B1FFD" w:rsidRDefault="002B1FFD" w:rsidP="002B1FFD">
    <w:pPr>
      <w:pStyle w:val="Header"/>
      <w:jc w:val="center"/>
    </w:pPr>
    <w:r>
      <w:rPr>
        <w:noProof/>
      </w:rPr>
      <w:drawing>
        <wp:inline distT="0" distB="0" distL="0" distR="0" wp14:anchorId="02B2C08D" wp14:editId="4AACF1FA">
          <wp:extent cx="2343150" cy="57150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71500"/>
                  </a:xfrm>
                  <a:prstGeom prst="rect">
                    <a:avLst/>
                  </a:prstGeom>
                  <a:noFill/>
                  <a:ln>
                    <a:noFill/>
                  </a:ln>
                </pic:spPr>
              </pic:pic>
            </a:graphicData>
          </a:graphic>
        </wp:inline>
      </w:drawing>
    </w:r>
  </w:p>
  <w:p w14:paraId="40351FB6" w14:textId="30C86907" w:rsidR="00A52364" w:rsidRPr="00246C17" w:rsidRDefault="00C654E4" w:rsidP="00246C17">
    <w:pPr>
      <w:pStyle w:val="Header"/>
      <w:jc w:val="center"/>
      <w:rPr>
        <w:b/>
        <w:bCs/>
        <w:sz w:val="26"/>
        <w:szCs w:val="26"/>
      </w:rPr>
    </w:pPr>
    <w:r>
      <w:rPr>
        <w:b/>
        <w:bCs/>
        <w:color w:val="FFC000"/>
        <w:sz w:val="26"/>
        <w:szCs w:val="26"/>
      </w:rPr>
      <w:t>Geography</w:t>
    </w:r>
    <w:r w:rsidR="002B1FFD">
      <w:rPr>
        <w:b/>
        <w:bCs/>
        <w:color w:val="FFC000"/>
        <w:sz w:val="26"/>
        <w:szCs w:val="26"/>
      </w:rPr>
      <w:t xml:space="preserve"> </w:t>
    </w:r>
    <w:r w:rsidR="002B1FFD">
      <w:rPr>
        <w:b/>
        <w:bCs/>
        <w:sz w:val="26"/>
        <w:szCs w:val="26"/>
      </w:rPr>
      <w:t xml:space="preserve">– Long Term Plan – </w:t>
    </w:r>
    <w:r w:rsidR="00961C1E">
      <w:rPr>
        <w:b/>
        <w:bCs/>
        <w:sz w:val="26"/>
        <w:szCs w:val="26"/>
      </w:rPr>
      <w:t>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2C59"/>
    <w:multiLevelType w:val="hybridMultilevel"/>
    <w:tmpl w:val="174637EA"/>
    <w:lvl w:ilvl="0" w:tplc="6FFE0196">
      <w:start w:val="1"/>
      <w:numFmt w:val="bullet"/>
      <w:lvlText w:val=""/>
      <w:lvlJc w:val="left"/>
      <w:pPr>
        <w:ind w:left="360" w:hanging="360"/>
      </w:pPr>
      <w:rPr>
        <w:rFonts w:ascii="Symbol" w:hAnsi="Symbol" w:hint="default"/>
      </w:rPr>
    </w:lvl>
    <w:lvl w:ilvl="1" w:tplc="5A283096">
      <w:start w:val="1"/>
      <w:numFmt w:val="bullet"/>
      <w:lvlText w:val="o"/>
      <w:lvlJc w:val="left"/>
      <w:pPr>
        <w:ind w:left="1080" w:hanging="360"/>
      </w:pPr>
      <w:rPr>
        <w:rFonts w:ascii="Courier New" w:hAnsi="Courier New" w:hint="default"/>
      </w:rPr>
    </w:lvl>
    <w:lvl w:ilvl="2" w:tplc="42BECEEE">
      <w:start w:val="1"/>
      <w:numFmt w:val="bullet"/>
      <w:lvlText w:val=""/>
      <w:lvlJc w:val="left"/>
      <w:pPr>
        <w:ind w:left="1800" w:hanging="360"/>
      </w:pPr>
      <w:rPr>
        <w:rFonts w:ascii="Wingdings" w:hAnsi="Wingdings" w:hint="default"/>
      </w:rPr>
    </w:lvl>
    <w:lvl w:ilvl="3" w:tplc="3CC26FE2">
      <w:start w:val="1"/>
      <w:numFmt w:val="bullet"/>
      <w:lvlText w:val=""/>
      <w:lvlJc w:val="left"/>
      <w:pPr>
        <w:ind w:left="2520" w:hanging="360"/>
      </w:pPr>
      <w:rPr>
        <w:rFonts w:ascii="Symbol" w:hAnsi="Symbol" w:hint="default"/>
      </w:rPr>
    </w:lvl>
    <w:lvl w:ilvl="4" w:tplc="9CE6ABF0">
      <w:start w:val="1"/>
      <w:numFmt w:val="bullet"/>
      <w:lvlText w:val="o"/>
      <w:lvlJc w:val="left"/>
      <w:pPr>
        <w:ind w:left="3240" w:hanging="360"/>
      </w:pPr>
      <w:rPr>
        <w:rFonts w:ascii="Courier New" w:hAnsi="Courier New" w:hint="default"/>
      </w:rPr>
    </w:lvl>
    <w:lvl w:ilvl="5" w:tplc="BF0EFCDC">
      <w:start w:val="1"/>
      <w:numFmt w:val="bullet"/>
      <w:lvlText w:val=""/>
      <w:lvlJc w:val="left"/>
      <w:pPr>
        <w:ind w:left="3960" w:hanging="360"/>
      </w:pPr>
      <w:rPr>
        <w:rFonts w:ascii="Wingdings" w:hAnsi="Wingdings" w:hint="default"/>
      </w:rPr>
    </w:lvl>
    <w:lvl w:ilvl="6" w:tplc="1EAAA22E">
      <w:start w:val="1"/>
      <w:numFmt w:val="bullet"/>
      <w:lvlText w:val=""/>
      <w:lvlJc w:val="left"/>
      <w:pPr>
        <w:ind w:left="4680" w:hanging="360"/>
      </w:pPr>
      <w:rPr>
        <w:rFonts w:ascii="Symbol" w:hAnsi="Symbol" w:hint="default"/>
      </w:rPr>
    </w:lvl>
    <w:lvl w:ilvl="7" w:tplc="4676703C">
      <w:start w:val="1"/>
      <w:numFmt w:val="bullet"/>
      <w:lvlText w:val="o"/>
      <w:lvlJc w:val="left"/>
      <w:pPr>
        <w:ind w:left="5400" w:hanging="360"/>
      </w:pPr>
      <w:rPr>
        <w:rFonts w:ascii="Courier New" w:hAnsi="Courier New" w:hint="default"/>
      </w:rPr>
    </w:lvl>
    <w:lvl w:ilvl="8" w:tplc="19C89602">
      <w:start w:val="1"/>
      <w:numFmt w:val="bullet"/>
      <w:lvlText w:val=""/>
      <w:lvlJc w:val="left"/>
      <w:pPr>
        <w:ind w:left="6120" w:hanging="360"/>
      </w:pPr>
      <w:rPr>
        <w:rFonts w:ascii="Wingdings" w:hAnsi="Wingdings" w:hint="default"/>
      </w:rPr>
    </w:lvl>
  </w:abstractNum>
  <w:abstractNum w:abstractNumId="1" w15:restartNumberingAfterBreak="0">
    <w:nsid w:val="1C4F48D0"/>
    <w:multiLevelType w:val="hybridMultilevel"/>
    <w:tmpl w:val="139A4F24"/>
    <w:lvl w:ilvl="0" w:tplc="752E0194">
      <w:start w:val="1"/>
      <w:numFmt w:val="bullet"/>
      <w:lvlText w:val=""/>
      <w:lvlJc w:val="left"/>
      <w:pPr>
        <w:ind w:left="360" w:hanging="360"/>
      </w:pPr>
      <w:rPr>
        <w:rFonts w:ascii="Symbol" w:hAnsi="Symbol" w:hint="default"/>
      </w:rPr>
    </w:lvl>
    <w:lvl w:ilvl="1" w:tplc="DFEE2E4A">
      <w:start w:val="1"/>
      <w:numFmt w:val="bullet"/>
      <w:lvlText w:val="o"/>
      <w:lvlJc w:val="left"/>
      <w:pPr>
        <w:ind w:left="1080" w:hanging="360"/>
      </w:pPr>
      <w:rPr>
        <w:rFonts w:ascii="Courier New" w:hAnsi="Courier New" w:hint="default"/>
      </w:rPr>
    </w:lvl>
    <w:lvl w:ilvl="2" w:tplc="1FB6E4EA">
      <w:start w:val="1"/>
      <w:numFmt w:val="bullet"/>
      <w:lvlText w:val=""/>
      <w:lvlJc w:val="left"/>
      <w:pPr>
        <w:ind w:left="1800" w:hanging="360"/>
      </w:pPr>
      <w:rPr>
        <w:rFonts w:ascii="Wingdings" w:hAnsi="Wingdings" w:hint="default"/>
      </w:rPr>
    </w:lvl>
    <w:lvl w:ilvl="3" w:tplc="A3AA1F84">
      <w:start w:val="1"/>
      <w:numFmt w:val="bullet"/>
      <w:lvlText w:val=""/>
      <w:lvlJc w:val="left"/>
      <w:pPr>
        <w:ind w:left="2520" w:hanging="360"/>
      </w:pPr>
      <w:rPr>
        <w:rFonts w:ascii="Symbol" w:hAnsi="Symbol" w:hint="default"/>
      </w:rPr>
    </w:lvl>
    <w:lvl w:ilvl="4" w:tplc="875C4CBE">
      <w:start w:val="1"/>
      <w:numFmt w:val="bullet"/>
      <w:lvlText w:val="o"/>
      <w:lvlJc w:val="left"/>
      <w:pPr>
        <w:ind w:left="3240" w:hanging="360"/>
      </w:pPr>
      <w:rPr>
        <w:rFonts w:ascii="Courier New" w:hAnsi="Courier New" w:hint="default"/>
      </w:rPr>
    </w:lvl>
    <w:lvl w:ilvl="5" w:tplc="AC444D8A">
      <w:start w:val="1"/>
      <w:numFmt w:val="bullet"/>
      <w:lvlText w:val=""/>
      <w:lvlJc w:val="left"/>
      <w:pPr>
        <w:ind w:left="3960" w:hanging="360"/>
      </w:pPr>
      <w:rPr>
        <w:rFonts w:ascii="Wingdings" w:hAnsi="Wingdings" w:hint="default"/>
      </w:rPr>
    </w:lvl>
    <w:lvl w:ilvl="6" w:tplc="F5160B82">
      <w:start w:val="1"/>
      <w:numFmt w:val="bullet"/>
      <w:lvlText w:val=""/>
      <w:lvlJc w:val="left"/>
      <w:pPr>
        <w:ind w:left="4680" w:hanging="360"/>
      </w:pPr>
      <w:rPr>
        <w:rFonts w:ascii="Symbol" w:hAnsi="Symbol" w:hint="default"/>
      </w:rPr>
    </w:lvl>
    <w:lvl w:ilvl="7" w:tplc="F99EC0D8">
      <w:start w:val="1"/>
      <w:numFmt w:val="bullet"/>
      <w:lvlText w:val="o"/>
      <w:lvlJc w:val="left"/>
      <w:pPr>
        <w:ind w:left="5400" w:hanging="360"/>
      </w:pPr>
      <w:rPr>
        <w:rFonts w:ascii="Courier New" w:hAnsi="Courier New" w:hint="default"/>
      </w:rPr>
    </w:lvl>
    <w:lvl w:ilvl="8" w:tplc="B0E4B236">
      <w:start w:val="1"/>
      <w:numFmt w:val="bullet"/>
      <w:lvlText w:val=""/>
      <w:lvlJc w:val="left"/>
      <w:pPr>
        <w:ind w:left="6120" w:hanging="360"/>
      </w:pPr>
      <w:rPr>
        <w:rFonts w:ascii="Wingdings" w:hAnsi="Wingdings" w:hint="default"/>
      </w:rPr>
    </w:lvl>
  </w:abstractNum>
  <w:abstractNum w:abstractNumId="2" w15:restartNumberingAfterBreak="0">
    <w:nsid w:val="2F2C6615"/>
    <w:multiLevelType w:val="hybridMultilevel"/>
    <w:tmpl w:val="FCFAC0CC"/>
    <w:lvl w:ilvl="0" w:tplc="02EC71B2">
      <w:start w:val="1"/>
      <w:numFmt w:val="bullet"/>
      <w:lvlText w:val=""/>
      <w:lvlJc w:val="left"/>
      <w:pPr>
        <w:ind w:left="360" w:hanging="360"/>
      </w:pPr>
      <w:rPr>
        <w:rFonts w:ascii="Symbol" w:hAnsi="Symbol" w:hint="default"/>
      </w:rPr>
    </w:lvl>
    <w:lvl w:ilvl="1" w:tplc="1D9EB09C">
      <w:start w:val="1"/>
      <w:numFmt w:val="bullet"/>
      <w:lvlText w:val="o"/>
      <w:lvlJc w:val="left"/>
      <w:pPr>
        <w:ind w:left="1080" w:hanging="360"/>
      </w:pPr>
      <w:rPr>
        <w:rFonts w:ascii="Courier New" w:hAnsi="Courier New" w:hint="default"/>
      </w:rPr>
    </w:lvl>
    <w:lvl w:ilvl="2" w:tplc="D42C16B6">
      <w:start w:val="1"/>
      <w:numFmt w:val="bullet"/>
      <w:lvlText w:val=""/>
      <w:lvlJc w:val="left"/>
      <w:pPr>
        <w:ind w:left="1800" w:hanging="360"/>
      </w:pPr>
      <w:rPr>
        <w:rFonts w:ascii="Wingdings" w:hAnsi="Wingdings" w:hint="default"/>
      </w:rPr>
    </w:lvl>
    <w:lvl w:ilvl="3" w:tplc="A138919E">
      <w:start w:val="1"/>
      <w:numFmt w:val="bullet"/>
      <w:lvlText w:val=""/>
      <w:lvlJc w:val="left"/>
      <w:pPr>
        <w:ind w:left="2520" w:hanging="360"/>
      </w:pPr>
      <w:rPr>
        <w:rFonts w:ascii="Symbol" w:hAnsi="Symbol" w:hint="default"/>
      </w:rPr>
    </w:lvl>
    <w:lvl w:ilvl="4" w:tplc="F5D4466C">
      <w:start w:val="1"/>
      <w:numFmt w:val="bullet"/>
      <w:lvlText w:val="o"/>
      <w:lvlJc w:val="left"/>
      <w:pPr>
        <w:ind w:left="3240" w:hanging="360"/>
      </w:pPr>
      <w:rPr>
        <w:rFonts w:ascii="Courier New" w:hAnsi="Courier New" w:hint="default"/>
      </w:rPr>
    </w:lvl>
    <w:lvl w:ilvl="5" w:tplc="2C1A24F6">
      <w:start w:val="1"/>
      <w:numFmt w:val="bullet"/>
      <w:lvlText w:val=""/>
      <w:lvlJc w:val="left"/>
      <w:pPr>
        <w:ind w:left="3960" w:hanging="360"/>
      </w:pPr>
      <w:rPr>
        <w:rFonts w:ascii="Wingdings" w:hAnsi="Wingdings" w:hint="default"/>
      </w:rPr>
    </w:lvl>
    <w:lvl w:ilvl="6" w:tplc="51D6EE70">
      <w:start w:val="1"/>
      <w:numFmt w:val="bullet"/>
      <w:lvlText w:val=""/>
      <w:lvlJc w:val="left"/>
      <w:pPr>
        <w:ind w:left="4680" w:hanging="360"/>
      </w:pPr>
      <w:rPr>
        <w:rFonts w:ascii="Symbol" w:hAnsi="Symbol" w:hint="default"/>
      </w:rPr>
    </w:lvl>
    <w:lvl w:ilvl="7" w:tplc="C116FDC0">
      <w:start w:val="1"/>
      <w:numFmt w:val="bullet"/>
      <w:lvlText w:val="o"/>
      <w:lvlJc w:val="left"/>
      <w:pPr>
        <w:ind w:left="5400" w:hanging="360"/>
      </w:pPr>
      <w:rPr>
        <w:rFonts w:ascii="Courier New" w:hAnsi="Courier New" w:hint="default"/>
      </w:rPr>
    </w:lvl>
    <w:lvl w:ilvl="8" w:tplc="77A45D04">
      <w:start w:val="1"/>
      <w:numFmt w:val="bullet"/>
      <w:lvlText w:val=""/>
      <w:lvlJc w:val="left"/>
      <w:pPr>
        <w:ind w:left="6120" w:hanging="360"/>
      </w:pPr>
      <w:rPr>
        <w:rFonts w:ascii="Wingdings" w:hAnsi="Wingdings" w:hint="default"/>
      </w:rPr>
    </w:lvl>
  </w:abstractNum>
  <w:abstractNum w:abstractNumId="3" w15:restartNumberingAfterBreak="0">
    <w:nsid w:val="360234F9"/>
    <w:multiLevelType w:val="hybridMultilevel"/>
    <w:tmpl w:val="FFFFFFFF"/>
    <w:lvl w:ilvl="0" w:tplc="D2D832B0">
      <w:start w:val="1"/>
      <w:numFmt w:val="bullet"/>
      <w:lvlText w:val="-"/>
      <w:lvlJc w:val="left"/>
      <w:pPr>
        <w:ind w:left="360" w:hanging="360"/>
      </w:pPr>
      <w:rPr>
        <w:rFonts w:ascii="Calibri" w:hAnsi="Calibri" w:hint="default"/>
      </w:rPr>
    </w:lvl>
    <w:lvl w:ilvl="1" w:tplc="F716ACF0">
      <w:start w:val="1"/>
      <w:numFmt w:val="bullet"/>
      <w:lvlText w:val="o"/>
      <w:lvlJc w:val="left"/>
      <w:pPr>
        <w:ind w:left="1080" w:hanging="360"/>
      </w:pPr>
      <w:rPr>
        <w:rFonts w:ascii="Courier New" w:hAnsi="Courier New" w:hint="default"/>
      </w:rPr>
    </w:lvl>
    <w:lvl w:ilvl="2" w:tplc="E1949D62">
      <w:start w:val="1"/>
      <w:numFmt w:val="bullet"/>
      <w:lvlText w:val=""/>
      <w:lvlJc w:val="left"/>
      <w:pPr>
        <w:ind w:left="1800" w:hanging="360"/>
      </w:pPr>
      <w:rPr>
        <w:rFonts w:ascii="Wingdings" w:hAnsi="Wingdings" w:hint="default"/>
      </w:rPr>
    </w:lvl>
    <w:lvl w:ilvl="3" w:tplc="62F60A46">
      <w:start w:val="1"/>
      <w:numFmt w:val="bullet"/>
      <w:lvlText w:val=""/>
      <w:lvlJc w:val="left"/>
      <w:pPr>
        <w:ind w:left="2520" w:hanging="360"/>
      </w:pPr>
      <w:rPr>
        <w:rFonts w:ascii="Symbol" w:hAnsi="Symbol" w:hint="default"/>
      </w:rPr>
    </w:lvl>
    <w:lvl w:ilvl="4" w:tplc="A162D0A4">
      <w:start w:val="1"/>
      <w:numFmt w:val="bullet"/>
      <w:lvlText w:val="o"/>
      <w:lvlJc w:val="left"/>
      <w:pPr>
        <w:ind w:left="3240" w:hanging="360"/>
      </w:pPr>
      <w:rPr>
        <w:rFonts w:ascii="Courier New" w:hAnsi="Courier New" w:hint="default"/>
      </w:rPr>
    </w:lvl>
    <w:lvl w:ilvl="5" w:tplc="B5D2F27C">
      <w:start w:val="1"/>
      <w:numFmt w:val="bullet"/>
      <w:lvlText w:val=""/>
      <w:lvlJc w:val="left"/>
      <w:pPr>
        <w:ind w:left="3960" w:hanging="360"/>
      </w:pPr>
      <w:rPr>
        <w:rFonts w:ascii="Wingdings" w:hAnsi="Wingdings" w:hint="default"/>
      </w:rPr>
    </w:lvl>
    <w:lvl w:ilvl="6" w:tplc="3D52CD30">
      <w:start w:val="1"/>
      <w:numFmt w:val="bullet"/>
      <w:lvlText w:val=""/>
      <w:lvlJc w:val="left"/>
      <w:pPr>
        <w:ind w:left="4680" w:hanging="360"/>
      </w:pPr>
      <w:rPr>
        <w:rFonts w:ascii="Symbol" w:hAnsi="Symbol" w:hint="default"/>
      </w:rPr>
    </w:lvl>
    <w:lvl w:ilvl="7" w:tplc="29481EF6">
      <w:start w:val="1"/>
      <w:numFmt w:val="bullet"/>
      <w:lvlText w:val="o"/>
      <w:lvlJc w:val="left"/>
      <w:pPr>
        <w:ind w:left="5400" w:hanging="360"/>
      </w:pPr>
      <w:rPr>
        <w:rFonts w:ascii="Courier New" w:hAnsi="Courier New" w:hint="default"/>
      </w:rPr>
    </w:lvl>
    <w:lvl w:ilvl="8" w:tplc="4226F71C">
      <w:start w:val="1"/>
      <w:numFmt w:val="bullet"/>
      <w:lvlText w:val=""/>
      <w:lvlJc w:val="left"/>
      <w:pPr>
        <w:ind w:left="6120" w:hanging="360"/>
      </w:pPr>
      <w:rPr>
        <w:rFonts w:ascii="Wingdings" w:hAnsi="Wingdings" w:hint="default"/>
      </w:rPr>
    </w:lvl>
  </w:abstractNum>
  <w:abstractNum w:abstractNumId="4" w15:restartNumberingAfterBreak="0">
    <w:nsid w:val="37F32061"/>
    <w:multiLevelType w:val="hybridMultilevel"/>
    <w:tmpl w:val="A128FFC0"/>
    <w:lvl w:ilvl="0" w:tplc="FEAE1406">
      <w:start w:val="1"/>
      <w:numFmt w:val="bullet"/>
      <w:lvlText w:val="-"/>
      <w:lvlJc w:val="left"/>
      <w:pPr>
        <w:ind w:left="360" w:hanging="360"/>
      </w:pPr>
      <w:rPr>
        <w:rFonts w:ascii="Calibri" w:hAnsi="Calibri" w:hint="default"/>
      </w:rPr>
    </w:lvl>
    <w:lvl w:ilvl="1" w:tplc="958EE634">
      <w:start w:val="1"/>
      <w:numFmt w:val="bullet"/>
      <w:lvlText w:val="o"/>
      <w:lvlJc w:val="left"/>
      <w:pPr>
        <w:ind w:left="1080" w:hanging="360"/>
      </w:pPr>
      <w:rPr>
        <w:rFonts w:ascii="Courier New" w:hAnsi="Courier New" w:hint="default"/>
      </w:rPr>
    </w:lvl>
    <w:lvl w:ilvl="2" w:tplc="D7405002">
      <w:start w:val="1"/>
      <w:numFmt w:val="bullet"/>
      <w:lvlText w:val=""/>
      <w:lvlJc w:val="left"/>
      <w:pPr>
        <w:ind w:left="1800" w:hanging="360"/>
      </w:pPr>
      <w:rPr>
        <w:rFonts w:ascii="Wingdings" w:hAnsi="Wingdings" w:hint="default"/>
      </w:rPr>
    </w:lvl>
    <w:lvl w:ilvl="3" w:tplc="D03E81D4">
      <w:start w:val="1"/>
      <w:numFmt w:val="bullet"/>
      <w:lvlText w:val=""/>
      <w:lvlJc w:val="left"/>
      <w:pPr>
        <w:ind w:left="2520" w:hanging="360"/>
      </w:pPr>
      <w:rPr>
        <w:rFonts w:ascii="Symbol" w:hAnsi="Symbol" w:hint="default"/>
      </w:rPr>
    </w:lvl>
    <w:lvl w:ilvl="4" w:tplc="39526526">
      <w:start w:val="1"/>
      <w:numFmt w:val="bullet"/>
      <w:lvlText w:val="o"/>
      <w:lvlJc w:val="left"/>
      <w:pPr>
        <w:ind w:left="3240" w:hanging="360"/>
      </w:pPr>
      <w:rPr>
        <w:rFonts w:ascii="Courier New" w:hAnsi="Courier New" w:hint="default"/>
      </w:rPr>
    </w:lvl>
    <w:lvl w:ilvl="5" w:tplc="CE1A69D6">
      <w:start w:val="1"/>
      <w:numFmt w:val="bullet"/>
      <w:lvlText w:val=""/>
      <w:lvlJc w:val="left"/>
      <w:pPr>
        <w:ind w:left="3960" w:hanging="360"/>
      </w:pPr>
      <w:rPr>
        <w:rFonts w:ascii="Wingdings" w:hAnsi="Wingdings" w:hint="default"/>
      </w:rPr>
    </w:lvl>
    <w:lvl w:ilvl="6" w:tplc="D4C40C64">
      <w:start w:val="1"/>
      <w:numFmt w:val="bullet"/>
      <w:lvlText w:val=""/>
      <w:lvlJc w:val="left"/>
      <w:pPr>
        <w:ind w:left="4680" w:hanging="360"/>
      </w:pPr>
      <w:rPr>
        <w:rFonts w:ascii="Symbol" w:hAnsi="Symbol" w:hint="default"/>
      </w:rPr>
    </w:lvl>
    <w:lvl w:ilvl="7" w:tplc="A81018D8">
      <w:start w:val="1"/>
      <w:numFmt w:val="bullet"/>
      <w:lvlText w:val="o"/>
      <w:lvlJc w:val="left"/>
      <w:pPr>
        <w:ind w:left="5400" w:hanging="360"/>
      </w:pPr>
      <w:rPr>
        <w:rFonts w:ascii="Courier New" w:hAnsi="Courier New" w:hint="default"/>
      </w:rPr>
    </w:lvl>
    <w:lvl w:ilvl="8" w:tplc="5F1E8C48">
      <w:start w:val="1"/>
      <w:numFmt w:val="bullet"/>
      <w:lvlText w:val=""/>
      <w:lvlJc w:val="left"/>
      <w:pPr>
        <w:ind w:left="6120" w:hanging="360"/>
      </w:pPr>
      <w:rPr>
        <w:rFonts w:ascii="Wingdings" w:hAnsi="Wingdings" w:hint="default"/>
      </w:rPr>
    </w:lvl>
  </w:abstractNum>
  <w:abstractNum w:abstractNumId="5" w15:restartNumberingAfterBreak="0">
    <w:nsid w:val="48A070E9"/>
    <w:multiLevelType w:val="hybridMultilevel"/>
    <w:tmpl w:val="C58ACBC2"/>
    <w:lvl w:ilvl="0" w:tplc="605283D2">
      <w:start w:val="1"/>
      <w:numFmt w:val="bullet"/>
      <w:lvlText w:val=""/>
      <w:lvlJc w:val="left"/>
      <w:pPr>
        <w:ind w:left="360" w:hanging="360"/>
      </w:pPr>
      <w:rPr>
        <w:rFonts w:ascii="Symbol" w:hAnsi="Symbol" w:hint="default"/>
      </w:rPr>
    </w:lvl>
    <w:lvl w:ilvl="1" w:tplc="99AE209C">
      <w:start w:val="1"/>
      <w:numFmt w:val="bullet"/>
      <w:lvlText w:val="o"/>
      <w:lvlJc w:val="left"/>
      <w:pPr>
        <w:ind w:left="1080" w:hanging="360"/>
      </w:pPr>
      <w:rPr>
        <w:rFonts w:ascii="Courier New" w:hAnsi="Courier New" w:hint="default"/>
      </w:rPr>
    </w:lvl>
    <w:lvl w:ilvl="2" w:tplc="822E9792">
      <w:start w:val="1"/>
      <w:numFmt w:val="bullet"/>
      <w:lvlText w:val=""/>
      <w:lvlJc w:val="left"/>
      <w:pPr>
        <w:ind w:left="1800" w:hanging="360"/>
      </w:pPr>
      <w:rPr>
        <w:rFonts w:ascii="Wingdings" w:hAnsi="Wingdings" w:hint="default"/>
      </w:rPr>
    </w:lvl>
    <w:lvl w:ilvl="3" w:tplc="4C9C551E">
      <w:start w:val="1"/>
      <w:numFmt w:val="bullet"/>
      <w:lvlText w:val=""/>
      <w:lvlJc w:val="left"/>
      <w:pPr>
        <w:ind w:left="2520" w:hanging="360"/>
      </w:pPr>
      <w:rPr>
        <w:rFonts w:ascii="Symbol" w:hAnsi="Symbol" w:hint="default"/>
      </w:rPr>
    </w:lvl>
    <w:lvl w:ilvl="4" w:tplc="DE10C96A">
      <w:start w:val="1"/>
      <w:numFmt w:val="bullet"/>
      <w:lvlText w:val="o"/>
      <w:lvlJc w:val="left"/>
      <w:pPr>
        <w:ind w:left="3240" w:hanging="360"/>
      </w:pPr>
      <w:rPr>
        <w:rFonts w:ascii="Courier New" w:hAnsi="Courier New" w:hint="default"/>
      </w:rPr>
    </w:lvl>
    <w:lvl w:ilvl="5" w:tplc="5F800B84">
      <w:start w:val="1"/>
      <w:numFmt w:val="bullet"/>
      <w:lvlText w:val=""/>
      <w:lvlJc w:val="left"/>
      <w:pPr>
        <w:ind w:left="3960" w:hanging="360"/>
      </w:pPr>
      <w:rPr>
        <w:rFonts w:ascii="Wingdings" w:hAnsi="Wingdings" w:hint="default"/>
      </w:rPr>
    </w:lvl>
    <w:lvl w:ilvl="6" w:tplc="1108DA20">
      <w:start w:val="1"/>
      <w:numFmt w:val="bullet"/>
      <w:lvlText w:val=""/>
      <w:lvlJc w:val="left"/>
      <w:pPr>
        <w:ind w:left="4680" w:hanging="360"/>
      </w:pPr>
      <w:rPr>
        <w:rFonts w:ascii="Symbol" w:hAnsi="Symbol" w:hint="default"/>
      </w:rPr>
    </w:lvl>
    <w:lvl w:ilvl="7" w:tplc="7D68782C">
      <w:start w:val="1"/>
      <w:numFmt w:val="bullet"/>
      <w:lvlText w:val="o"/>
      <w:lvlJc w:val="left"/>
      <w:pPr>
        <w:ind w:left="5400" w:hanging="360"/>
      </w:pPr>
      <w:rPr>
        <w:rFonts w:ascii="Courier New" w:hAnsi="Courier New" w:hint="default"/>
      </w:rPr>
    </w:lvl>
    <w:lvl w:ilvl="8" w:tplc="C506F86A">
      <w:start w:val="1"/>
      <w:numFmt w:val="bullet"/>
      <w:lvlText w:val=""/>
      <w:lvlJc w:val="left"/>
      <w:pPr>
        <w:ind w:left="6120" w:hanging="360"/>
      </w:pPr>
      <w:rPr>
        <w:rFonts w:ascii="Wingdings" w:hAnsi="Wingdings" w:hint="default"/>
      </w:rPr>
    </w:lvl>
  </w:abstractNum>
  <w:abstractNum w:abstractNumId="6" w15:restartNumberingAfterBreak="0">
    <w:nsid w:val="50824306"/>
    <w:multiLevelType w:val="hybridMultilevel"/>
    <w:tmpl w:val="FC9EDCD2"/>
    <w:lvl w:ilvl="0" w:tplc="05E44296">
      <w:start w:val="1"/>
      <w:numFmt w:val="bullet"/>
      <w:lvlText w:val=""/>
      <w:lvlJc w:val="left"/>
      <w:pPr>
        <w:ind w:left="360" w:hanging="360"/>
      </w:pPr>
      <w:rPr>
        <w:rFonts w:ascii="Symbol" w:hAnsi="Symbol" w:hint="default"/>
      </w:rPr>
    </w:lvl>
    <w:lvl w:ilvl="1" w:tplc="D43C9FC6">
      <w:start w:val="1"/>
      <w:numFmt w:val="bullet"/>
      <w:lvlText w:val="o"/>
      <w:lvlJc w:val="left"/>
      <w:pPr>
        <w:ind w:left="1080" w:hanging="360"/>
      </w:pPr>
      <w:rPr>
        <w:rFonts w:ascii="Courier New" w:hAnsi="Courier New" w:hint="default"/>
      </w:rPr>
    </w:lvl>
    <w:lvl w:ilvl="2" w:tplc="ECD406D2">
      <w:start w:val="1"/>
      <w:numFmt w:val="bullet"/>
      <w:lvlText w:val=""/>
      <w:lvlJc w:val="left"/>
      <w:pPr>
        <w:ind w:left="1800" w:hanging="360"/>
      </w:pPr>
      <w:rPr>
        <w:rFonts w:ascii="Wingdings" w:hAnsi="Wingdings" w:hint="default"/>
      </w:rPr>
    </w:lvl>
    <w:lvl w:ilvl="3" w:tplc="23306E70">
      <w:start w:val="1"/>
      <w:numFmt w:val="bullet"/>
      <w:lvlText w:val=""/>
      <w:lvlJc w:val="left"/>
      <w:pPr>
        <w:ind w:left="2520" w:hanging="360"/>
      </w:pPr>
      <w:rPr>
        <w:rFonts w:ascii="Symbol" w:hAnsi="Symbol" w:hint="default"/>
      </w:rPr>
    </w:lvl>
    <w:lvl w:ilvl="4" w:tplc="5C0A5472">
      <w:start w:val="1"/>
      <w:numFmt w:val="bullet"/>
      <w:lvlText w:val="o"/>
      <w:lvlJc w:val="left"/>
      <w:pPr>
        <w:ind w:left="3240" w:hanging="360"/>
      </w:pPr>
      <w:rPr>
        <w:rFonts w:ascii="Courier New" w:hAnsi="Courier New" w:hint="default"/>
      </w:rPr>
    </w:lvl>
    <w:lvl w:ilvl="5" w:tplc="19C61452">
      <w:start w:val="1"/>
      <w:numFmt w:val="bullet"/>
      <w:lvlText w:val=""/>
      <w:lvlJc w:val="left"/>
      <w:pPr>
        <w:ind w:left="3960" w:hanging="360"/>
      </w:pPr>
      <w:rPr>
        <w:rFonts w:ascii="Wingdings" w:hAnsi="Wingdings" w:hint="default"/>
      </w:rPr>
    </w:lvl>
    <w:lvl w:ilvl="6" w:tplc="E026D57E">
      <w:start w:val="1"/>
      <w:numFmt w:val="bullet"/>
      <w:lvlText w:val=""/>
      <w:lvlJc w:val="left"/>
      <w:pPr>
        <w:ind w:left="4680" w:hanging="360"/>
      </w:pPr>
      <w:rPr>
        <w:rFonts w:ascii="Symbol" w:hAnsi="Symbol" w:hint="default"/>
      </w:rPr>
    </w:lvl>
    <w:lvl w:ilvl="7" w:tplc="D8F853F0">
      <w:start w:val="1"/>
      <w:numFmt w:val="bullet"/>
      <w:lvlText w:val="o"/>
      <w:lvlJc w:val="left"/>
      <w:pPr>
        <w:ind w:left="5400" w:hanging="360"/>
      </w:pPr>
      <w:rPr>
        <w:rFonts w:ascii="Courier New" w:hAnsi="Courier New" w:hint="default"/>
      </w:rPr>
    </w:lvl>
    <w:lvl w:ilvl="8" w:tplc="814EF80E">
      <w:start w:val="1"/>
      <w:numFmt w:val="bullet"/>
      <w:lvlText w:val=""/>
      <w:lvlJc w:val="left"/>
      <w:pPr>
        <w:ind w:left="6120" w:hanging="360"/>
      </w:pPr>
      <w:rPr>
        <w:rFonts w:ascii="Wingdings" w:hAnsi="Wingdings" w:hint="default"/>
      </w:rPr>
    </w:lvl>
  </w:abstractNum>
  <w:abstractNum w:abstractNumId="7" w15:restartNumberingAfterBreak="0">
    <w:nsid w:val="5B870935"/>
    <w:multiLevelType w:val="hybridMultilevel"/>
    <w:tmpl w:val="B2B0AD50"/>
    <w:lvl w:ilvl="0" w:tplc="406E270A">
      <w:start w:val="1"/>
      <w:numFmt w:val="bullet"/>
      <w:lvlText w:val=""/>
      <w:lvlJc w:val="left"/>
      <w:pPr>
        <w:ind w:left="360" w:hanging="360"/>
      </w:pPr>
      <w:rPr>
        <w:rFonts w:ascii="Symbol" w:hAnsi="Symbol" w:hint="default"/>
      </w:rPr>
    </w:lvl>
    <w:lvl w:ilvl="1" w:tplc="24D0A43C">
      <w:start w:val="1"/>
      <w:numFmt w:val="bullet"/>
      <w:lvlText w:val="o"/>
      <w:lvlJc w:val="left"/>
      <w:pPr>
        <w:ind w:left="1080" w:hanging="360"/>
      </w:pPr>
      <w:rPr>
        <w:rFonts w:ascii="Courier New" w:hAnsi="Courier New" w:hint="default"/>
      </w:rPr>
    </w:lvl>
    <w:lvl w:ilvl="2" w:tplc="30C4462E">
      <w:start w:val="1"/>
      <w:numFmt w:val="bullet"/>
      <w:lvlText w:val=""/>
      <w:lvlJc w:val="left"/>
      <w:pPr>
        <w:ind w:left="1800" w:hanging="360"/>
      </w:pPr>
      <w:rPr>
        <w:rFonts w:ascii="Wingdings" w:hAnsi="Wingdings" w:hint="default"/>
      </w:rPr>
    </w:lvl>
    <w:lvl w:ilvl="3" w:tplc="D5024278">
      <w:start w:val="1"/>
      <w:numFmt w:val="bullet"/>
      <w:lvlText w:val=""/>
      <w:lvlJc w:val="left"/>
      <w:pPr>
        <w:ind w:left="2520" w:hanging="360"/>
      </w:pPr>
      <w:rPr>
        <w:rFonts w:ascii="Symbol" w:hAnsi="Symbol" w:hint="default"/>
      </w:rPr>
    </w:lvl>
    <w:lvl w:ilvl="4" w:tplc="50401D46">
      <w:start w:val="1"/>
      <w:numFmt w:val="bullet"/>
      <w:lvlText w:val="o"/>
      <w:lvlJc w:val="left"/>
      <w:pPr>
        <w:ind w:left="3240" w:hanging="360"/>
      </w:pPr>
      <w:rPr>
        <w:rFonts w:ascii="Courier New" w:hAnsi="Courier New" w:hint="default"/>
      </w:rPr>
    </w:lvl>
    <w:lvl w:ilvl="5" w:tplc="6BECBBF2">
      <w:start w:val="1"/>
      <w:numFmt w:val="bullet"/>
      <w:lvlText w:val=""/>
      <w:lvlJc w:val="left"/>
      <w:pPr>
        <w:ind w:left="3960" w:hanging="360"/>
      </w:pPr>
      <w:rPr>
        <w:rFonts w:ascii="Wingdings" w:hAnsi="Wingdings" w:hint="default"/>
      </w:rPr>
    </w:lvl>
    <w:lvl w:ilvl="6" w:tplc="C5803C0A">
      <w:start w:val="1"/>
      <w:numFmt w:val="bullet"/>
      <w:lvlText w:val=""/>
      <w:lvlJc w:val="left"/>
      <w:pPr>
        <w:ind w:left="4680" w:hanging="360"/>
      </w:pPr>
      <w:rPr>
        <w:rFonts w:ascii="Symbol" w:hAnsi="Symbol" w:hint="default"/>
      </w:rPr>
    </w:lvl>
    <w:lvl w:ilvl="7" w:tplc="AD8427EC">
      <w:start w:val="1"/>
      <w:numFmt w:val="bullet"/>
      <w:lvlText w:val="o"/>
      <w:lvlJc w:val="left"/>
      <w:pPr>
        <w:ind w:left="5400" w:hanging="360"/>
      </w:pPr>
      <w:rPr>
        <w:rFonts w:ascii="Courier New" w:hAnsi="Courier New" w:hint="default"/>
      </w:rPr>
    </w:lvl>
    <w:lvl w:ilvl="8" w:tplc="0704A452">
      <w:start w:val="1"/>
      <w:numFmt w:val="bullet"/>
      <w:lvlText w:val=""/>
      <w:lvlJc w:val="left"/>
      <w:pPr>
        <w:ind w:left="6120" w:hanging="360"/>
      </w:pPr>
      <w:rPr>
        <w:rFonts w:ascii="Wingdings" w:hAnsi="Wingdings" w:hint="default"/>
      </w:rPr>
    </w:lvl>
  </w:abstractNum>
  <w:abstractNum w:abstractNumId="8" w15:restartNumberingAfterBreak="0">
    <w:nsid w:val="606C5F1E"/>
    <w:multiLevelType w:val="hybridMultilevel"/>
    <w:tmpl w:val="A586A3BC"/>
    <w:lvl w:ilvl="0" w:tplc="D9AC23EC">
      <w:start w:val="1"/>
      <w:numFmt w:val="bullet"/>
      <w:lvlText w:val=""/>
      <w:lvlJc w:val="left"/>
      <w:pPr>
        <w:ind w:left="360" w:hanging="360"/>
      </w:pPr>
      <w:rPr>
        <w:rFonts w:ascii="Symbol" w:hAnsi="Symbol" w:hint="default"/>
      </w:rPr>
    </w:lvl>
    <w:lvl w:ilvl="1" w:tplc="7A906B08">
      <w:start w:val="1"/>
      <w:numFmt w:val="bullet"/>
      <w:lvlText w:val="o"/>
      <w:lvlJc w:val="left"/>
      <w:pPr>
        <w:ind w:left="1080" w:hanging="360"/>
      </w:pPr>
      <w:rPr>
        <w:rFonts w:ascii="Courier New" w:hAnsi="Courier New" w:hint="default"/>
      </w:rPr>
    </w:lvl>
    <w:lvl w:ilvl="2" w:tplc="93DE3568">
      <w:start w:val="1"/>
      <w:numFmt w:val="bullet"/>
      <w:lvlText w:val=""/>
      <w:lvlJc w:val="left"/>
      <w:pPr>
        <w:ind w:left="1800" w:hanging="360"/>
      </w:pPr>
      <w:rPr>
        <w:rFonts w:ascii="Wingdings" w:hAnsi="Wingdings" w:hint="default"/>
      </w:rPr>
    </w:lvl>
    <w:lvl w:ilvl="3" w:tplc="2528DDEE">
      <w:start w:val="1"/>
      <w:numFmt w:val="bullet"/>
      <w:lvlText w:val=""/>
      <w:lvlJc w:val="left"/>
      <w:pPr>
        <w:ind w:left="2520" w:hanging="360"/>
      </w:pPr>
      <w:rPr>
        <w:rFonts w:ascii="Symbol" w:hAnsi="Symbol" w:hint="default"/>
      </w:rPr>
    </w:lvl>
    <w:lvl w:ilvl="4" w:tplc="972E4280">
      <w:start w:val="1"/>
      <w:numFmt w:val="bullet"/>
      <w:lvlText w:val="o"/>
      <w:lvlJc w:val="left"/>
      <w:pPr>
        <w:ind w:left="3240" w:hanging="360"/>
      </w:pPr>
      <w:rPr>
        <w:rFonts w:ascii="Courier New" w:hAnsi="Courier New" w:hint="default"/>
      </w:rPr>
    </w:lvl>
    <w:lvl w:ilvl="5" w:tplc="A74CC006">
      <w:start w:val="1"/>
      <w:numFmt w:val="bullet"/>
      <w:lvlText w:val=""/>
      <w:lvlJc w:val="left"/>
      <w:pPr>
        <w:ind w:left="3960" w:hanging="360"/>
      </w:pPr>
      <w:rPr>
        <w:rFonts w:ascii="Wingdings" w:hAnsi="Wingdings" w:hint="default"/>
      </w:rPr>
    </w:lvl>
    <w:lvl w:ilvl="6" w:tplc="2EF00178">
      <w:start w:val="1"/>
      <w:numFmt w:val="bullet"/>
      <w:lvlText w:val=""/>
      <w:lvlJc w:val="left"/>
      <w:pPr>
        <w:ind w:left="4680" w:hanging="360"/>
      </w:pPr>
      <w:rPr>
        <w:rFonts w:ascii="Symbol" w:hAnsi="Symbol" w:hint="default"/>
      </w:rPr>
    </w:lvl>
    <w:lvl w:ilvl="7" w:tplc="A40E3886">
      <w:start w:val="1"/>
      <w:numFmt w:val="bullet"/>
      <w:lvlText w:val="o"/>
      <w:lvlJc w:val="left"/>
      <w:pPr>
        <w:ind w:left="5400" w:hanging="360"/>
      </w:pPr>
      <w:rPr>
        <w:rFonts w:ascii="Courier New" w:hAnsi="Courier New" w:hint="default"/>
      </w:rPr>
    </w:lvl>
    <w:lvl w:ilvl="8" w:tplc="EB6C2270">
      <w:start w:val="1"/>
      <w:numFmt w:val="bullet"/>
      <w:lvlText w:val=""/>
      <w:lvlJc w:val="left"/>
      <w:pPr>
        <w:ind w:left="6120" w:hanging="360"/>
      </w:pPr>
      <w:rPr>
        <w:rFonts w:ascii="Wingdings" w:hAnsi="Wingdings" w:hint="default"/>
      </w:rPr>
    </w:lvl>
  </w:abstractNum>
  <w:abstractNum w:abstractNumId="9" w15:restartNumberingAfterBreak="0">
    <w:nsid w:val="63504920"/>
    <w:multiLevelType w:val="hybridMultilevel"/>
    <w:tmpl w:val="23A251E6"/>
    <w:lvl w:ilvl="0" w:tplc="76669B36">
      <w:start w:val="1"/>
      <w:numFmt w:val="bullet"/>
      <w:lvlText w:val=""/>
      <w:lvlJc w:val="left"/>
      <w:pPr>
        <w:ind w:left="360" w:hanging="360"/>
      </w:pPr>
      <w:rPr>
        <w:rFonts w:ascii="Symbol" w:hAnsi="Symbol" w:hint="default"/>
      </w:rPr>
    </w:lvl>
    <w:lvl w:ilvl="1" w:tplc="0E2CF5B6">
      <w:start w:val="1"/>
      <w:numFmt w:val="bullet"/>
      <w:lvlText w:val="o"/>
      <w:lvlJc w:val="left"/>
      <w:pPr>
        <w:ind w:left="1080" w:hanging="360"/>
      </w:pPr>
      <w:rPr>
        <w:rFonts w:ascii="Courier New" w:hAnsi="Courier New" w:hint="default"/>
      </w:rPr>
    </w:lvl>
    <w:lvl w:ilvl="2" w:tplc="FEA81122">
      <w:start w:val="1"/>
      <w:numFmt w:val="bullet"/>
      <w:lvlText w:val=""/>
      <w:lvlJc w:val="left"/>
      <w:pPr>
        <w:ind w:left="1800" w:hanging="360"/>
      </w:pPr>
      <w:rPr>
        <w:rFonts w:ascii="Wingdings" w:hAnsi="Wingdings" w:hint="default"/>
      </w:rPr>
    </w:lvl>
    <w:lvl w:ilvl="3" w:tplc="83C6C3EC">
      <w:start w:val="1"/>
      <w:numFmt w:val="bullet"/>
      <w:lvlText w:val=""/>
      <w:lvlJc w:val="left"/>
      <w:pPr>
        <w:ind w:left="2520" w:hanging="360"/>
      </w:pPr>
      <w:rPr>
        <w:rFonts w:ascii="Symbol" w:hAnsi="Symbol" w:hint="default"/>
      </w:rPr>
    </w:lvl>
    <w:lvl w:ilvl="4" w:tplc="CA327270">
      <w:start w:val="1"/>
      <w:numFmt w:val="bullet"/>
      <w:lvlText w:val="o"/>
      <w:lvlJc w:val="left"/>
      <w:pPr>
        <w:ind w:left="3240" w:hanging="360"/>
      </w:pPr>
      <w:rPr>
        <w:rFonts w:ascii="Courier New" w:hAnsi="Courier New" w:hint="default"/>
      </w:rPr>
    </w:lvl>
    <w:lvl w:ilvl="5" w:tplc="CBCA84BE">
      <w:start w:val="1"/>
      <w:numFmt w:val="bullet"/>
      <w:lvlText w:val=""/>
      <w:lvlJc w:val="left"/>
      <w:pPr>
        <w:ind w:left="3960" w:hanging="360"/>
      </w:pPr>
      <w:rPr>
        <w:rFonts w:ascii="Wingdings" w:hAnsi="Wingdings" w:hint="default"/>
      </w:rPr>
    </w:lvl>
    <w:lvl w:ilvl="6" w:tplc="F9C82666">
      <w:start w:val="1"/>
      <w:numFmt w:val="bullet"/>
      <w:lvlText w:val=""/>
      <w:lvlJc w:val="left"/>
      <w:pPr>
        <w:ind w:left="4680" w:hanging="360"/>
      </w:pPr>
      <w:rPr>
        <w:rFonts w:ascii="Symbol" w:hAnsi="Symbol" w:hint="default"/>
      </w:rPr>
    </w:lvl>
    <w:lvl w:ilvl="7" w:tplc="81A043FC">
      <w:start w:val="1"/>
      <w:numFmt w:val="bullet"/>
      <w:lvlText w:val="o"/>
      <w:lvlJc w:val="left"/>
      <w:pPr>
        <w:ind w:left="5400" w:hanging="360"/>
      </w:pPr>
      <w:rPr>
        <w:rFonts w:ascii="Courier New" w:hAnsi="Courier New" w:hint="default"/>
      </w:rPr>
    </w:lvl>
    <w:lvl w:ilvl="8" w:tplc="A4C243BA">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C1BDCD"/>
    <w:rsid w:val="0001588F"/>
    <w:rsid w:val="00034336"/>
    <w:rsid w:val="000403F7"/>
    <w:rsid w:val="00052DB6"/>
    <w:rsid w:val="00072FBB"/>
    <w:rsid w:val="00082EB8"/>
    <w:rsid w:val="00083270"/>
    <w:rsid w:val="000928E2"/>
    <w:rsid w:val="00097995"/>
    <w:rsid w:val="000A1FAD"/>
    <w:rsid w:val="000A7F20"/>
    <w:rsid w:val="000C7916"/>
    <w:rsid w:val="000C7C57"/>
    <w:rsid w:val="000D0326"/>
    <w:rsid w:val="000D41E5"/>
    <w:rsid w:val="000E1804"/>
    <w:rsid w:val="000F53A4"/>
    <w:rsid w:val="000FD048"/>
    <w:rsid w:val="00100E25"/>
    <w:rsid w:val="001059AC"/>
    <w:rsid w:val="00113624"/>
    <w:rsid w:val="00132D0B"/>
    <w:rsid w:val="00135062"/>
    <w:rsid w:val="00167F7B"/>
    <w:rsid w:val="00170D8F"/>
    <w:rsid w:val="001836B8"/>
    <w:rsid w:val="00190379"/>
    <w:rsid w:val="001A3C41"/>
    <w:rsid w:val="001A3E2E"/>
    <w:rsid w:val="001B2B86"/>
    <w:rsid w:val="001E3103"/>
    <w:rsid w:val="001F174E"/>
    <w:rsid w:val="00216FF8"/>
    <w:rsid w:val="00224923"/>
    <w:rsid w:val="0024070F"/>
    <w:rsid w:val="002445ED"/>
    <w:rsid w:val="00246C17"/>
    <w:rsid w:val="00246F83"/>
    <w:rsid w:val="00247906"/>
    <w:rsid w:val="002603D6"/>
    <w:rsid w:val="00260D72"/>
    <w:rsid w:val="00265E97"/>
    <w:rsid w:val="002773AC"/>
    <w:rsid w:val="002A3707"/>
    <w:rsid w:val="002A4D2D"/>
    <w:rsid w:val="002B1FFD"/>
    <w:rsid w:val="002C4AD4"/>
    <w:rsid w:val="002C65B8"/>
    <w:rsid w:val="002D29B2"/>
    <w:rsid w:val="002D7B76"/>
    <w:rsid w:val="002F2150"/>
    <w:rsid w:val="00301049"/>
    <w:rsid w:val="003022B1"/>
    <w:rsid w:val="0033109D"/>
    <w:rsid w:val="00366A1E"/>
    <w:rsid w:val="0037397C"/>
    <w:rsid w:val="003849FA"/>
    <w:rsid w:val="00386F1A"/>
    <w:rsid w:val="003909B9"/>
    <w:rsid w:val="003952ED"/>
    <w:rsid w:val="003A1D41"/>
    <w:rsid w:val="003A4E66"/>
    <w:rsid w:val="003A613D"/>
    <w:rsid w:val="003B1665"/>
    <w:rsid w:val="003B60C5"/>
    <w:rsid w:val="003D28D0"/>
    <w:rsid w:val="003E4F42"/>
    <w:rsid w:val="003F14B0"/>
    <w:rsid w:val="00414897"/>
    <w:rsid w:val="00427845"/>
    <w:rsid w:val="00434FEE"/>
    <w:rsid w:val="00435370"/>
    <w:rsid w:val="00435479"/>
    <w:rsid w:val="00462F6D"/>
    <w:rsid w:val="00466A74"/>
    <w:rsid w:val="00472F25"/>
    <w:rsid w:val="00491BAE"/>
    <w:rsid w:val="004949D0"/>
    <w:rsid w:val="004957A9"/>
    <w:rsid w:val="004A08F5"/>
    <w:rsid w:val="004B3DB4"/>
    <w:rsid w:val="004C7398"/>
    <w:rsid w:val="004D35FF"/>
    <w:rsid w:val="004E55A9"/>
    <w:rsid w:val="004F0DDA"/>
    <w:rsid w:val="004F5B0F"/>
    <w:rsid w:val="00502CD6"/>
    <w:rsid w:val="005315ED"/>
    <w:rsid w:val="00547B76"/>
    <w:rsid w:val="005640C8"/>
    <w:rsid w:val="00566D12"/>
    <w:rsid w:val="005670F8"/>
    <w:rsid w:val="005873A9"/>
    <w:rsid w:val="00596E45"/>
    <w:rsid w:val="005A7AFE"/>
    <w:rsid w:val="005C709C"/>
    <w:rsid w:val="005D268C"/>
    <w:rsid w:val="005E3668"/>
    <w:rsid w:val="00653088"/>
    <w:rsid w:val="006559B4"/>
    <w:rsid w:val="006622D5"/>
    <w:rsid w:val="00665804"/>
    <w:rsid w:val="0068638E"/>
    <w:rsid w:val="0069144C"/>
    <w:rsid w:val="00697E54"/>
    <w:rsid w:val="006A3EF7"/>
    <w:rsid w:val="006A5248"/>
    <w:rsid w:val="006B4DC1"/>
    <w:rsid w:val="006C0762"/>
    <w:rsid w:val="006D3709"/>
    <w:rsid w:val="006D6153"/>
    <w:rsid w:val="006F42C0"/>
    <w:rsid w:val="00716F77"/>
    <w:rsid w:val="00723B5A"/>
    <w:rsid w:val="00732869"/>
    <w:rsid w:val="007470D9"/>
    <w:rsid w:val="00756815"/>
    <w:rsid w:val="007632C0"/>
    <w:rsid w:val="00775C94"/>
    <w:rsid w:val="00781B5D"/>
    <w:rsid w:val="00797406"/>
    <w:rsid w:val="007A5275"/>
    <w:rsid w:val="00801822"/>
    <w:rsid w:val="008313DD"/>
    <w:rsid w:val="00838C15"/>
    <w:rsid w:val="008740A5"/>
    <w:rsid w:val="00891DF2"/>
    <w:rsid w:val="008A2E6E"/>
    <w:rsid w:val="008A4F23"/>
    <w:rsid w:val="008B4A39"/>
    <w:rsid w:val="008C3CDC"/>
    <w:rsid w:val="008D4B2E"/>
    <w:rsid w:val="008D553D"/>
    <w:rsid w:val="008E38C8"/>
    <w:rsid w:val="008F3164"/>
    <w:rsid w:val="009030DF"/>
    <w:rsid w:val="009146CB"/>
    <w:rsid w:val="00934D87"/>
    <w:rsid w:val="00936919"/>
    <w:rsid w:val="009458C4"/>
    <w:rsid w:val="00956C92"/>
    <w:rsid w:val="00961C1E"/>
    <w:rsid w:val="00962DF2"/>
    <w:rsid w:val="0096584B"/>
    <w:rsid w:val="00987AE2"/>
    <w:rsid w:val="009906E2"/>
    <w:rsid w:val="009908F3"/>
    <w:rsid w:val="0099705D"/>
    <w:rsid w:val="009C53DB"/>
    <w:rsid w:val="009C607A"/>
    <w:rsid w:val="009C73DB"/>
    <w:rsid w:val="009D218A"/>
    <w:rsid w:val="009F131E"/>
    <w:rsid w:val="00A23D60"/>
    <w:rsid w:val="00A2429C"/>
    <w:rsid w:val="00A319E5"/>
    <w:rsid w:val="00A41077"/>
    <w:rsid w:val="00A450C6"/>
    <w:rsid w:val="00A52364"/>
    <w:rsid w:val="00A56232"/>
    <w:rsid w:val="00A57B36"/>
    <w:rsid w:val="00A63806"/>
    <w:rsid w:val="00A6520C"/>
    <w:rsid w:val="00A8457C"/>
    <w:rsid w:val="00A84D55"/>
    <w:rsid w:val="00A86936"/>
    <w:rsid w:val="00A87919"/>
    <w:rsid w:val="00A90E42"/>
    <w:rsid w:val="00A94ADB"/>
    <w:rsid w:val="00AC0303"/>
    <w:rsid w:val="00AC5F8B"/>
    <w:rsid w:val="00AD5387"/>
    <w:rsid w:val="00B32802"/>
    <w:rsid w:val="00B470BA"/>
    <w:rsid w:val="00B55645"/>
    <w:rsid w:val="00B732F6"/>
    <w:rsid w:val="00BB402C"/>
    <w:rsid w:val="00BB509E"/>
    <w:rsid w:val="00BD46BE"/>
    <w:rsid w:val="00C04EAD"/>
    <w:rsid w:val="00C11665"/>
    <w:rsid w:val="00C169D0"/>
    <w:rsid w:val="00C309BC"/>
    <w:rsid w:val="00C52896"/>
    <w:rsid w:val="00C654E4"/>
    <w:rsid w:val="00C86FF9"/>
    <w:rsid w:val="00C87E5F"/>
    <w:rsid w:val="00C93042"/>
    <w:rsid w:val="00CA54CC"/>
    <w:rsid w:val="00CB04BA"/>
    <w:rsid w:val="00CB248F"/>
    <w:rsid w:val="00D03950"/>
    <w:rsid w:val="00D16176"/>
    <w:rsid w:val="00D17E1D"/>
    <w:rsid w:val="00D217E1"/>
    <w:rsid w:val="00D41E59"/>
    <w:rsid w:val="00D727FB"/>
    <w:rsid w:val="00DA1C04"/>
    <w:rsid w:val="00DB1988"/>
    <w:rsid w:val="00DB1B8C"/>
    <w:rsid w:val="00DB25AD"/>
    <w:rsid w:val="00DD2DFB"/>
    <w:rsid w:val="00DD3E98"/>
    <w:rsid w:val="00DE35D7"/>
    <w:rsid w:val="00DE4BBD"/>
    <w:rsid w:val="00DE6D5B"/>
    <w:rsid w:val="00E17460"/>
    <w:rsid w:val="00E41400"/>
    <w:rsid w:val="00E56005"/>
    <w:rsid w:val="00E76B2B"/>
    <w:rsid w:val="00ED1ABF"/>
    <w:rsid w:val="00EE1895"/>
    <w:rsid w:val="00EE3251"/>
    <w:rsid w:val="00F30849"/>
    <w:rsid w:val="00F354F0"/>
    <w:rsid w:val="00F52376"/>
    <w:rsid w:val="00F75289"/>
    <w:rsid w:val="00F85EDF"/>
    <w:rsid w:val="00FA6A6B"/>
    <w:rsid w:val="00FC26EC"/>
    <w:rsid w:val="00FD0CAB"/>
    <w:rsid w:val="00FD758F"/>
    <w:rsid w:val="00FF02D5"/>
    <w:rsid w:val="012A658C"/>
    <w:rsid w:val="01AC3F68"/>
    <w:rsid w:val="01B505EF"/>
    <w:rsid w:val="02B0D379"/>
    <w:rsid w:val="036A565C"/>
    <w:rsid w:val="036B3A95"/>
    <w:rsid w:val="03DD6840"/>
    <w:rsid w:val="0569C403"/>
    <w:rsid w:val="056FCB3C"/>
    <w:rsid w:val="0587D674"/>
    <w:rsid w:val="0587F869"/>
    <w:rsid w:val="05B406D5"/>
    <w:rsid w:val="082740A9"/>
    <w:rsid w:val="0850BE1F"/>
    <w:rsid w:val="0857D99F"/>
    <w:rsid w:val="092D4077"/>
    <w:rsid w:val="097E3449"/>
    <w:rsid w:val="09D66D4F"/>
    <w:rsid w:val="09FA7D21"/>
    <w:rsid w:val="0A203470"/>
    <w:rsid w:val="0A256CD6"/>
    <w:rsid w:val="0B1B99AB"/>
    <w:rsid w:val="0B5EF8D2"/>
    <w:rsid w:val="0BC13D37"/>
    <w:rsid w:val="0CB7A245"/>
    <w:rsid w:val="0DA13440"/>
    <w:rsid w:val="0E5372A6"/>
    <w:rsid w:val="0E71BC02"/>
    <w:rsid w:val="0FEF4307"/>
    <w:rsid w:val="1040130E"/>
    <w:rsid w:val="1149E1C3"/>
    <w:rsid w:val="11B1C768"/>
    <w:rsid w:val="139C9AA6"/>
    <w:rsid w:val="143FD724"/>
    <w:rsid w:val="14E71751"/>
    <w:rsid w:val="1564207C"/>
    <w:rsid w:val="15705E52"/>
    <w:rsid w:val="165CB751"/>
    <w:rsid w:val="1695044B"/>
    <w:rsid w:val="16D43B68"/>
    <w:rsid w:val="172054F8"/>
    <w:rsid w:val="178A01D4"/>
    <w:rsid w:val="17B92A65"/>
    <w:rsid w:val="17DF5F55"/>
    <w:rsid w:val="186E114F"/>
    <w:rsid w:val="187B33D8"/>
    <w:rsid w:val="1954FAC6"/>
    <w:rsid w:val="1A46230A"/>
    <w:rsid w:val="1A46F90B"/>
    <w:rsid w:val="1A4A6147"/>
    <w:rsid w:val="1A51D934"/>
    <w:rsid w:val="1A930781"/>
    <w:rsid w:val="1AF0CB27"/>
    <w:rsid w:val="1BEDA995"/>
    <w:rsid w:val="1C225538"/>
    <w:rsid w:val="1C4F2085"/>
    <w:rsid w:val="1CFB9AAF"/>
    <w:rsid w:val="1D4D39DB"/>
    <w:rsid w:val="1EE90A3C"/>
    <w:rsid w:val="1F08F953"/>
    <w:rsid w:val="1F72A1FD"/>
    <w:rsid w:val="1FA53746"/>
    <w:rsid w:val="201CFF49"/>
    <w:rsid w:val="2087CFF5"/>
    <w:rsid w:val="2089752C"/>
    <w:rsid w:val="20A1316B"/>
    <w:rsid w:val="20E31E00"/>
    <w:rsid w:val="213800C3"/>
    <w:rsid w:val="2354948C"/>
    <w:rsid w:val="23FC1725"/>
    <w:rsid w:val="262F44F2"/>
    <w:rsid w:val="263DB3B7"/>
    <w:rsid w:val="2659B2BE"/>
    <w:rsid w:val="266BB7DE"/>
    <w:rsid w:val="267542F7"/>
    <w:rsid w:val="26B37BEC"/>
    <w:rsid w:val="26DDE91C"/>
    <w:rsid w:val="27D73BB5"/>
    <w:rsid w:val="27D995B1"/>
    <w:rsid w:val="27FD70A5"/>
    <w:rsid w:val="28111358"/>
    <w:rsid w:val="2882757D"/>
    <w:rsid w:val="28D01DB5"/>
    <w:rsid w:val="2A71164A"/>
    <w:rsid w:val="2AD0284C"/>
    <w:rsid w:val="2CE4847B"/>
    <w:rsid w:val="2D14A9C7"/>
    <w:rsid w:val="2D42581C"/>
    <w:rsid w:val="2D4D2AA0"/>
    <w:rsid w:val="2DA78B46"/>
    <w:rsid w:val="2E343B4C"/>
    <w:rsid w:val="2EB1008F"/>
    <w:rsid w:val="2EE8FB01"/>
    <w:rsid w:val="3164E00F"/>
    <w:rsid w:val="31CCF784"/>
    <w:rsid w:val="3276FFFB"/>
    <w:rsid w:val="32A22D78"/>
    <w:rsid w:val="3408B951"/>
    <w:rsid w:val="3435B379"/>
    <w:rsid w:val="34DBF3AD"/>
    <w:rsid w:val="34F74F68"/>
    <w:rsid w:val="35888275"/>
    <w:rsid w:val="365E9BB1"/>
    <w:rsid w:val="371BB82B"/>
    <w:rsid w:val="37A66D6A"/>
    <w:rsid w:val="38A241FB"/>
    <w:rsid w:val="393C0168"/>
    <w:rsid w:val="397C7065"/>
    <w:rsid w:val="39D63A7F"/>
    <w:rsid w:val="39D6C8EB"/>
    <w:rsid w:val="39F8C74F"/>
    <w:rsid w:val="3A20FB7B"/>
    <w:rsid w:val="3ABFB276"/>
    <w:rsid w:val="3C7A08B3"/>
    <w:rsid w:val="3C7E3702"/>
    <w:rsid w:val="3CBE2A55"/>
    <w:rsid w:val="3CE70592"/>
    <w:rsid w:val="3DA0CC29"/>
    <w:rsid w:val="3DB0C055"/>
    <w:rsid w:val="3E3DBD1B"/>
    <w:rsid w:val="3E9C3026"/>
    <w:rsid w:val="405C1F5B"/>
    <w:rsid w:val="41FD74CA"/>
    <w:rsid w:val="4291612E"/>
    <w:rsid w:val="43159350"/>
    <w:rsid w:val="43A3C9D5"/>
    <w:rsid w:val="4404F46F"/>
    <w:rsid w:val="45078B2A"/>
    <w:rsid w:val="477C2521"/>
    <w:rsid w:val="47D225A8"/>
    <w:rsid w:val="482294FC"/>
    <w:rsid w:val="48B2C898"/>
    <w:rsid w:val="48B390F3"/>
    <w:rsid w:val="48D42859"/>
    <w:rsid w:val="48F0EED6"/>
    <w:rsid w:val="490452CF"/>
    <w:rsid w:val="498E0344"/>
    <w:rsid w:val="4AA02330"/>
    <w:rsid w:val="4B37B04C"/>
    <w:rsid w:val="4BA6DC1C"/>
    <w:rsid w:val="4BAB3B33"/>
    <w:rsid w:val="4BAEF9C1"/>
    <w:rsid w:val="4BC1B4C0"/>
    <w:rsid w:val="4BD2788B"/>
    <w:rsid w:val="4D800984"/>
    <w:rsid w:val="4DAA2365"/>
    <w:rsid w:val="4E712E0C"/>
    <w:rsid w:val="4EF95582"/>
    <w:rsid w:val="4F342177"/>
    <w:rsid w:val="4FC8D2F8"/>
    <w:rsid w:val="50361F1D"/>
    <w:rsid w:val="50692480"/>
    <w:rsid w:val="50883E40"/>
    <w:rsid w:val="516A4555"/>
    <w:rsid w:val="5204F4E1"/>
    <w:rsid w:val="5284921F"/>
    <w:rsid w:val="52AB3515"/>
    <w:rsid w:val="52F5EB98"/>
    <w:rsid w:val="5391C3C4"/>
    <w:rsid w:val="54AF79BE"/>
    <w:rsid w:val="54C8DBC5"/>
    <w:rsid w:val="5521A00C"/>
    <w:rsid w:val="553542BF"/>
    <w:rsid w:val="56A056F8"/>
    <w:rsid w:val="57657DDB"/>
    <w:rsid w:val="5973789A"/>
    <w:rsid w:val="5A130ED7"/>
    <w:rsid w:val="5A9F2458"/>
    <w:rsid w:val="5AA654B6"/>
    <w:rsid w:val="5B2A86D8"/>
    <w:rsid w:val="5BCCF6A7"/>
    <w:rsid w:val="5C4DBA59"/>
    <w:rsid w:val="5C950EA5"/>
    <w:rsid w:val="5CF176C4"/>
    <w:rsid w:val="5D036BE9"/>
    <w:rsid w:val="5D23046A"/>
    <w:rsid w:val="5E4E8271"/>
    <w:rsid w:val="5EC62726"/>
    <w:rsid w:val="5EE1AAAF"/>
    <w:rsid w:val="5EF81FFD"/>
    <w:rsid w:val="5FCCB632"/>
    <w:rsid w:val="60541899"/>
    <w:rsid w:val="60EF2135"/>
    <w:rsid w:val="612B48F5"/>
    <w:rsid w:val="61946CD0"/>
    <w:rsid w:val="62225779"/>
    <w:rsid w:val="623A41A8"/>
    <w:rsid w:val="624F0794"/>
    <w:rsid w:val="6332786F"/>
    <w:rsid w:val="64168CEF"/>
    <w:rsid w:val="65287ADE"/>
    <w:rsid w:val="67AA3DB5"/>
    <w:rsid w:val="67AA4C37"/>
    <w:rsid w:val="67B3E5B1"/>
    <w:rsid w:val="681932D2"/>
    <w:rsid w:val="69A6147C"/>
    <w:rsid w:val="69C1BDCD"/>
    <w:rsid w:val="69EEF455"/>
    <w:rsid w:val="6AB5DC83"/>
    <w:rsid w:val="6B016846"/>
    <w:rsid w:val="6BC29593"/>
    <w:rsid w:val="6BC3306D"/>
    <w:rsid w:val="6C54B1DA"/>
    <w:rsid w:val="6C5BBA96"/>
    <w:rsid w:val="6CC03258"/>
    <w:rsid w:val="6DB70402"/>
    <w:rsid w:val="6DBDE606"/>
    <w:rsid w:val="6E550D1F"/>
    <w:rsid w:val="6EC04923"/>
    <w:rsid w:val="6EF8004F"/>
    <w:rsid w:val="6FD77AFE"/>
    <w:rsid w:val="7010774A"/>
    <w:rsid w:val="717006AA"/>
    <w:rsid w:val="71B136DF"/>
    <w:rsid w:val="71C11D14"/>
    <w:rsid w:val="72C250FA"/>
    <w:rsid w:val="735CB2BE"/>
    <w:rsid w:val="7427AB21"/>
    <w:rsid w:val="746F6F52"/>
    <w:rsid w:val="74C8ADB5"/>
    <w:rsid w:val="75619119"/>
    <w:rsid w:val="76140A06"/>
    <w:rsid w:val="7638805E"/>
    <w:rsid w:val="776DEE5F"/>
    <w:rsid w:val="784E189B"/>
    <w:rsid w:val="790D67EC"/>
    <w:rsid w:val="79A8367D"/>
    <w:rsid w:val="7A210601"/>
    <w:rsid w:val="7A8A06B5"/>
    <w:rsid w:val="7AFFEFC7"/>
    <w:rsid w:val="7B4FCC3A"/>
    <w:rsid w:val="7B85B95D"/>
    <w:rsid w:val="7BBF9100"/>
    <w:rsid w:val="7D2189BE"/>
    <w:rsid w:val="7D352275"/>
    <w:rsid w:val="7D4D34A6"/>
    <w:rsid w:val="7D5B6161"/>
    <w:rsid w:val="7E4BF28E"/>
    <w:rsid w:val="7E6B9A0C"/>
    <w:rsid w:val="7ED80667"/>
    <w:rsid w:val="7EE6AA82"/>
    <w:rsid w:val="7EEFCC2E"/>
    <w:rsid w:val="7F118D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1BDCD"/>
  <w15:chartTrackingRefBased/>
  <w15:docId w15:val="{C9A2D307-583D-4C17-A46C-9C0F4141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1F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364"/>
  </w:style>
  <w:style w:type="paragraph" w:styleId="Footer">
    <w:name w:val="footer"/>
    <w:basedOn w:val="Normal"/>
    <w:link w:val="FooterChar"/>
    <w:uiPriority w:val="99"/>
    <w:unhideWhenUsed/>
    <w:rsid w:val="00A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364"/>
  </w:style>
  <w:style w:type="paragraph" w:customStyle="1" w:styleId="Default">
    <w:name w:val="Default"/>
    <w:basedOn w:val="Normal"/>
    <w:rsid w:val="6DBDE606"/>
    <w:pPr>
      <w:widowControl w:val="0"/>
      <w:spacing w:after="0"/>
    </w:pPr>
    <w:rPr>
      <w:rFonts w:ascii="Arial" w:eastAsia="MS Mincho" w:hAnsi="Arial" w:cs="Arial"/>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2B1FFD"/>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E56005"/>
    <w:pPr>
      <w:widowControl w:val="0"/>
      <w:autoSpaceDE w:val="0"/>
      <w:autoSpaceDN w:val="0"/>
      <w:spacing w:after="0" w:line="240" w:lineRule="auto"/>
      <w:jc w:val="center"/>
    </w:pPr>
    <w:rPr>
      <w:rFonts w:ascii="Calibri" w:eastAsia="Calibri" w:hAnsi="Calibri" w:cs="Calibri"/>
    </w:rPr>
  </w:style>
  <w:style w:type="character" w:customStyle="1" w:styleId="normaltextrun">
    <w:name w:val="normaltextrun"/>
    <w:basedOn w:val="DefaultParagraphFont"/>
    <w:rsid w:val="004949D0"/>
  </w:style>
  <w:style w:type="paragraph" w:customStyle="1" w:styleId="paragraph">
    <w:name w:val="paragraph"/>
    <w:basedOn w:val="Normal"/>
    <w:rsid w:val="004949D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849">
      <w:bodyDiv w:val="1"/>
      <w:marLeft w:val="0"/>
      <w:marRight w:val="0"/>
      <w:marTop w:val="0"/>
      <w:marBottom w:val="0"/>
      <w:divBdr>
        <w:top w:val="none" w:sz="0" w:space="0" w:color="auto"/>
        <w:left w:val="none" w:sz="0" w:space="0" w:color="auto"/>
        <w:bottom w:val="none" w:sz="0" w:space="0" w:color="auto"/>
        <w:right w:val="none" w:sz="0" w:space="0" w:color="auto"/>
      </w:divBdr>
    </w:div>
    <w:div w:id="471480353">
      <w:bodyDiv w:val="1"/>
      <w:marLeft w:val="0"/>
      <w:marRight w:val="0"/>
      <w:marTop w:val="0"/>
      <w:marBottom w:val="0"/>
      <w:divBdr>
        <w:top w:val="none" w:sz="0" w:space="0" w:color="auto"/>
        <w:left w:val="none" w:sz="0" w:space="0" w:color="auto"/>
        <w:bottom w:val="none" w:sz="0" w:space="0" w:color="auto"/>
        <w:right w:val="none" w:sz="0" w:space="0" w:color="auto"/>
      </w:divBdr>
    </w:div>
    <w:div w:id="906188923">
      <w:bodyDiv w:val="1"/>
      <w:marLeft w:val="0"/>
      <w:marRight w:val="0"/>
      <w:marTop w:val="0"/>
      <w:marBottom w:val="0"/>
      <w:divBdr>
        <w:top w:val="none" w:sz="0" w:space="0" w:color="auto"/>
        <w:left w:val="none" w:sz="0" w:space="0" w:color="auto"/>
        <w:bottom w:val="none" w:sz="0" w:space="0" w:color="auto"/>
        <w:right w:val="none" w:sz="0" w:space="0" w:color="auto"/>
      </w:divBdr>
    </w:div>
    <w:div w:id="1395202508">
      <w:bodyDiv w:val="1"/>
      <w:marLeft w:val="0"/>
      <w:marRight w:val="0"/>
      <w:marTop w:val="0"/>
      <w:marBottom w:val="0"/>
      <w:divBdr>
        <w:top w:val="none" w:sz="0" w:space="0" w:color="auto"/>
        <w:left w:val="none" w:sz="0" w:space="0" w:color="auto"/>
        <w:bottom w:val="none" w:sz="0" w:space="0" w:color="auto"/>
        <w:right w:val="none" w:sz="0" w:space="0" w:color="auto"/>
      </w:divBdr>
    </w:div>
    <w:div w:id="1528175593">
      <w:bodyDiv w:val="1"/>
      <w:marLeft w:val="0"/>
      <w:marRight w:val="0"/>
      <w:marTop w:val="0"/>
      <w:marBottom w:val="0"/>
      <w:divBdr>
        <w:top w:val="none" w:sz="0" w:space="0" w:color="auto"/>
        <w:left w:val="none" w:sz="0" w:space="0" w:color="auto"/>
        <w:bottom w:val="none" w:sz="0" w:space="0" w:color="auto"/>
        <w:right w:val="none" w:sz="0" w:space="0" w:color="auto"/>
      </w:divBdr>
    </w:div>
    <w:div w:id="2098750443">
      <w:bodyDiv w:val="1"/>
      <w:marLeft w:val="0"/>
      <w:marRight w:val="0"/>
      <w:marTop w:val="0"/>
      <w:marBottom w:val="0"/>
      <w:divBdr>
        <w:top w:val="none" w:sz="0" w:space="0" w:color="auto"/>
        <w:left w:val="none" w:sz="0" w:space="0" w:color="auto"/>
        <w:bottom w:val="none" w:sz="0" w:space="0" w:color="auto"/>
        <w:right w:val="none" w:sz="0" w:space="0" w:color="auto"/>
      </w:divBdr>
      <w:divsChild>
        <w:div w:id="187349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b011eaa-b55c-4605-8a2d-13a486a1d42f">
      <UserInfo>
        <DisplayName/>
        <AccountId xsi:nil="true"/>
        <AccountType/>
      </UserInfo>
    </SharedWithUsers>
    <lcf76f155ced4ddcb4097134ff3c332f xmlns="10c3ca02-8587-43f3-bc1a-f26382853b15">
      <Terms xmlns="http://schemas.microsoft.com/office/infopath/2007/PartnerControls"/>
    </lcf76f155ced4ddcb4097134ff3c332f>
    <TaxCatchAll xmlns="0b011eaa-b55c-4605-8a2d-13a486a1d4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17FB9D27554045AAE311954549A682" ma:contentTypeVersion="16" ma:contentTypeDescription="Create a new document." ma:contentTypeScope="" ma:versionID="f490f578e8918ca299576267df46b646">
  <xsd:schema xmlns:xsd="http://www.w3.org/2001/XMLSchema" xmlns:xs="http://www.w3.org/2001/XMLSchema" xmlns:p="http://schemas.microsoft.com/office/2006/metadata/properties" xmlns:ns2="10c3ca02-8587-43f3-bc1a-f26382853b15" xmlns:ns3="0b011eaa-b55c-4605-8a2d-13a486a1d42f" targetNamespace="http://schemas.microsoft.com/office/2006/metadata/properties" ma:root="true" ma:fieldsID="a20cbcdbd3888073b6600e8c897dd1b9" ns2:_="" ns3:_="">
    <xsd:import namespace="10c3ca02-8587-43f3-bc1a-f26382853b15"/>
    <xsd:import namespace="0b011eaa-b55c-4605-8a2d-13a486a1d4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ca02-8587-43f3-bc1a-f26382853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11eaa-b55c-4605-8a2d-13a486a1d4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2756e8-ec14-46ab-8740-ca89912f7819}" ma:internalName="TaxCatchAll" ma:showField="CatchAllData" ma:web="0b011eaa-b55c-4605-8a2d-13a486a1d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A5A16-BEED-446E-9080-36877CE20756}">
  <ds:schemaRefs>
    <ds:schemaRef ds:uri="http://schemas.microsoft.com/sharepoint/v3/contenttype/forms"/>
  </ds:schemaRefs>
</ds:datastoreItem>
</file>

<file path=customXml/itemProps2.xml><?xml version="1.0" encoding="utf-8"?>
<ds:datastoreItem xmlns:ds="http://schemas.openxmlformats.org/officeDocument/2006/customXml" ds:itemID="{C7B96B6F-6102-4DD3-8B56-6A9083DD3E4B}">
  <ds:schemaRefs>
    <ds:schemaRef ds:uri="http://schemas.microsoft.com/office/2006/metadata/properties"/>
    <ds:schemaRef ds:uri="http://schemas.microsoft.com/office/infopath/2007/PartnerControls"/>
    <ds:schemaRef ds:uri="0b011eaa-b55c-4605-8a2d-13a486a1d42f"/>
    <ds:schemaRef ds:uri="10c3ca02-8587-43f3-bc1a-f26382853b15"/>
  </ds:schemaRefs>
</ds:datastoreItem>
</file>

<file path=customXml/itemProps3.xml><?xml version="1.0" encoding="utf-8"?>
<ds:datastoreItem xmlns:ds="http://schemas.openxmlformats.org/officeDocument/2006/customXml" ds:itemID="{089404E5-9D3F-4A0F-8634-B97AD936F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ca02-8587-43f3-bc1a-f26382853b15"/>
    <ds:schemaRef ds:uri="0b011eaa-b55c-4605-8a2d-13a486a1d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1564</Words>
  <Characters>8920</Characters>
  <Application>Microsoft Office Word</Application>
  <DocSecurity>0</DocSecurity>
  <Lines>74</Lines>
  <Paragraphs>20</Paragraphs>
  <ScaleCrop>false</ScaleCrop>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Wright</dc:creator>
  <cp:keywords/>
  <dc:description/>
  <cp:lastModifiedBy>C Barrington</cp:lastModifiedBy>
  <cp:revision>17</cp:revision>
  <cp:lastPrinted>2022-09-26T11:04:00Z</cp:lastPrinted>
  <dcterms:created xsi:type="dcterms:W3CDTF">2023-01-28T17:43:00Z</dcterms:created>
  <dcterms:modified xsi:type="dcterms:W3CDTF">2023-01-30T08:54:00Z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0x010100EB17FB9D27554045AAE311954549A682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MSIP_Label_f9d133d5-5401-4903-95cd-de83b334d2cb_Enabled">
    <vt:lpwstr>true</vt:lpwstr>
  </property>
  <property fmtid="{D5CDD505-2E9C-101B-9397-08002B2CF9AE}" pid="8" name="MSIP_Label_f9d133d5-5401-4903-95cd-de83b334d2cb_SetDate">
    <vt:lpwstr>2022-09-26T11:04:45Z</vt:lpwstr>
  </property>
  <property fmtid="{D5CDD505-2E9C-101B-9397-08002B2CF9AE}" pid="9" name="MSIP_Label_f9d133d5-5401-4903-95cd-de83b334d2cb_Method">
    <vt:lpwstr>Privileged</vt:lpwstr>
  </property>
  <property fmtid="{D5CDD505-2E9C-101B-9397-08002B2CF9AE}" pid="10" name="MSIP_Label_f9d133d5-5401-4903-95cd-de83b334d2cb_Name">
    <vt:lpwstr>f9d133d5-5401-4903-95cd-de83b334d2cb</vt:lpwstr>
  </property>
  <property fmtid="{D5CDD505-2E9C-101B-9397-08002B2CF9AE}" pid="11" name="MSIP_Label_f9d133d5-5401-4903-95cd-de83b334d2cb_SiteId">
    <vt:lpwstr>a091745a-b7d8-4d7a-b2a6-1359053d4510</vt:lpwstr>
  </property>
  <property fmtid="{D5CDD505-2E9C-101B-9397-08002B2CF9AE}" pid="12" name="MSIP_Label_f9d133d5-5401-4903-95cd-de83b334d2cb_ActionId">
    <vt:lpwstr>30836c33-08e5-4f79-879b-9677a1e7e22c</vt:lpwstr>
  </property>
  <property fmtid="{D5CDD505-2E9C-101B-9397-08002B2CF9AE}" pid="13" name="MSIP_Label_f9d133d5-5401-4903-95cd-de83b334d2cb_ContentBits">
    <vt:lpwstr>0</vt:lpwstr>
  </property>
</Properties>
</file>